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0F" w:rsidRDefault="00C03DD4" w:rsidP="00B3220F">
      <w:pPr>
        <w:suppressAutoHyphens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F53B9E">
        <w:rPr>
          <w:rFonts w:eastAsia="Calibri"/>
          <w:b/>
          <w:kern w:val="0"/>
          <w:sz w:val="26"/>
          <w:szCs w:val="26"/>
          <w:lang w:eastAsia="en-US"/>
        </w:rPr>
        <w:t>Положен</w:t>
      </w:r>
      <w:r w:rsidR="00B3220F" w:rsidRPr="00F53B9E">
        <w:rPr>
          <w:rFonts w:eastAsia="Calibri"/>
          <w:b/>
          <w:kern w:val="0"/>
          <w:sz w:val="26"/>
          <w:szCs w:val="26"/>
          <w:lang w:eastAsia="en-US"/>
        </w:rPr>
        <w:t>ня про конкурс міні-грантів</w:t>
      </w:r>
    </w:p>
    <w:p w:rsidR="00885D1D" w:rsidRDefault="00885D1D" w:rsidP="00B3220F">
      <w:pPr>
        <w:suppressAutoHyphens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</w:p>
    <w:p w:rsidR="00885D1D" w:rsidRPr="00E100F3" w:rsidRDefault="00885D1D" w:rsidP="00885D1D">
      <w:pPr>
        <w:ind w:firstLine="709"/>
        <w:jc w:val="both"/>
        <w:rPr>
          <w:sz w:val="26"/>
          <w:szCs w:val="26"/>
        </w:rPr>
      </w:pPr>
      <w:proofErr w:type="spellStart"/>
      <w:r w:rsidRPr="00E100F3">
        <w:rPr>
          <w:rFonts w:eastAsia="Calibri"/>
          <w:kern w:val="0"/>
          <w:sz w:val="26"/>
          <w:szCs w:val="26"/>
          <w:lang w:eastAsia="en-US"/>
        </w:rPr>
        <w:t>Конкурс</w:t>
      </w:r>
      <w:proofErr w:type="spellEnd"/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E100F3">
        <w:rPr>
          <w:rFonts w:eastAsia="Calibri"/>
          <w:kern w:val="0"/>
          <w:sz w:val="26"/>
          <w:szCs w:val="26"/>
          <w:lang w:eastAsia="en-US"/>
        </w:rPr>
        <w:t>проводиться</w:t>
      </w:r>
      <w:proofErr w:type="spellEnd"/>
      <w:r w:rsidRPr="00E100F3">
        <w:rPr>
          <w:rFonts w:eastAsia="Calibri"/>
          <w:kern w:val="0"/>
          <w:sz w:val="26"/>
          <w:szCs w:val="26"/>
          <w:lang w:eastAsia="en-US"/>
        </w:rPr>
        <w:t xml:space="preserve"> в </w:t>
      </w:r>
      <w:proofErr w:type="spellStart"/>
      <w:r w:rsidRPr="00E100F3">
        <w:rPr>
          <w:rFonts w:eastAsia="Calibri"/>
          <w:kern w:val="0"/>
          <w:sz w:val="26"/>
          <w:szCs w:val="26"/>
          <w:lang w:eastAsia="en-US"/>
        </w:rPr>
        <w:t>рамках</w:t>
      </w:r>
      <w:proofErr w:type="spellEnd"/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E100F3">
        <w:rPr>
          <w:rFonts w:eastAsia="Calibri"/>
          <w:kern w:val="0"/>
          <w:sz w:val="26"/>
          <w:szCs w:val="26"/>
          <w:lang w:eastAsia="en-US"/>
        </w:rPr>
        <w:t>Міжнародного</w:t>
      </w:r>
      <w:proofErr w:type="spellEnd"/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E100F3">
        <w:rPr>
          <w:rFonts w:eastAsia="Calibri"/>
          <w:kern w:val="0"/>
          <w:sz w:val="26"/>
          <w:szCs w:val="26"/>
          <w:lang w:eastAsia="en-US"/>
        </w:rPr>
        <w:t>проекту</w:t>
      </w:r>
      <w:proofErr w:type="spellEnd"/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E100F3">
        <w:rPr>
          <w:bCs/>
          <w:iCs/>
          <w:color w:val="000000"/>
          <w:sz w:val="26"/>
          <w:szCs w:val="26"/>
        </w:rPr>
        <w:t>«</w:t>
      </w:r>
      <w:proofErr w:type="spellStart"/>
      <w:r w:rsidRPr="00E100F3">
        <w:rPr>
          <w:bCs/>
          <w:iCs/>
          <w:color w:val="000000"/>
          <w:sz w:val="26"/>
          <w:szCs w:val="26"/>
        </w:rPr>
        <w:t>Тренінги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E100F3">
        <w:rPr>
          <w:bCs/>
          <w:iCs/>
          <w:color w:val="000000"/>
          <w:sz w:val="26"/>
          <w:szCs w:val="26"/>
        </w:rPr>
        <w:t>розширення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iCs/>
          <w:color w:val="000000"/>
          <w:sz w:val="26"/>
          <w:szCs w:val="26"/>
        </w:rPr>
        <w:t>економічних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iCs/>
          <w:color w:val="000000"/>
          <w:sz w:val="26"/>
          <w:szCs w:val="26"/>
        </w:rPr>
        <w:t>можливостей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E100F3">
        <w:rPr>
          <w:bCs/>
          <w:iCs/>
          <w:color w:val="000000"/>
          <w:sz w:val="26"/>
          <w:szCs w:val="26"/>
        </w:rPr>
        <w:t>допоміжні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iCs/>
          <w:color w:val="000000"/>
          <w:sz w:val="26"/>
          <w:szCs w:val="26"/>
        </w:rPr>
        <w:t>технології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iCs/>
          <w:color w:val="000000"/>
          <w:sz w:val="26"/>
          <w:szCs w:val="26"/>
        </w:rPr>
        <w:t>та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iCs/>
          <w:color w:val="000000"/>
          <w:sz w:val="26"/>
          <w:szCs w:val="26"/>
        </w:rPr>
        <w:t>послуги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iCs/>
          <w:color w:val="000000"/>
          <w:sz w:val="26"/>
          <w:szCs w:val="26"/>
        </w:rPr>
        <w:t>медичної</w:t>
      </w:r>
      <w:proofErr w:type="spellEnd"/>
      <w:r w:rsidRPr="00E100F3">
        <w:rPr>
          <w:bCs/>
          <w:iCs/>
          <w:color w:val="000000"/>
          <w:sz w:val="26"/>
          <w:szCs w:val="26"/>
        </w:rPr>
        <w:t>/</w:t>
      </w:r>
      <w:proofErr w:type="spellStart"/>
      <w:r w:rsidRPr="00E100F3">
        <w:rPr>
          <w:bCs/>
          <w:iCs/>
          <w:color w:val="000000"/>
          <w:sz w:val="26"/>
          <w:szCs w:val="26"/>
        </w:rPr>
        <w:t>фізичної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iCs/>
          <w:color w:val="000000"/>
          <w:sz w:val="26"/>
          <w:szCs w:val="26"/>
        </w:rPr>
        <w:t>реабілітації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» </w:t>
      </w:r>
      <w:proofErr w:type="spellStart"/>
      <w:r w:rsidRPr="00E100F3">
        <w:rPr>
          <w:bCs/>
          <w:iCs/>
          <w:color w:val="000000"/>
          <w:sz w:val="26"/>
          <w:szCs w:val="26"/>
        </w:rPr>
        <w:t>що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iCs/>
          <w:color w:val="000000"/>
          <w:sz w:val="26"/>
          <w:szCs w:val="26"/>
        </w:rPr>
        <w:t>реалізується</w:t>
      </w:r>
      <w:proofErr w:type="spellEnd"/>
      <w:r w:rsidRPr="00E100F3">
        <w:rPr>
          <w:bCs/>
          <w:iCs/>
          <w:color w:val="000000"/>
          <w:sz w:val="26"/>
          <w:szCs w:val="26"/>
        </w:rPr>
        <w:t xml:space="preserve"> в </w:t>
      </w:r>
      <w:proofErr w:type="spellStart"/>
      <w:r w:rsidRPr="00E100F3">
        <w:rPr>
          <w:bCs/>
          <w:iCs/>
          <w:color w:val="000000"/>
          <w:sz w:val="26"/>
          <w:szCs w:val="26"/>
        </w:rPr>
        <w:t>Україні</w:t>
      </w:r>
      <w:proofErr w:type="spellEnd"/>
      <w:r w:rsidRPr="00E100F3">
        <w:rPr>
          <w:sz w:val="26"/>
          <w:szCs w:val="26"/>
        </w:rPr>
        <w:t xml:space="preserve"> </w:t>
      </w:r>
      <w:r w:rsidRPr="00E100F3">
        <w:rPr>
          <w:sz w:val="26"/>
          <w:szCs w:val="26"/>
          <w:lang w:val="en-US"/>
        </w:rPr>
        <w:t>UCP</w:t>
      </w:r>
      <w:r w:rsidRPr="00E100F3">
        <w:rPr>
          <w:bCs/>
          <w:color w:val="000000"/>
          <w:sz w:val="26"/>
          <w:szCs w:val="26"/>
        </w:rPr>
        <w:t xml:space="preserve"> Wheels </w:t>
      </w:r>
      <w:proofErr w:type="spellStart"/>
      <w:r w:rsidRPr="00E100F3">
        <w:rPr>
          <w:bCs/>
          <w:color w:val="000000"/>
          <w:sz w:val="26"/>
          <w:szCs w:val="26"/>
        </w:rPr>
        <w:t>for</w:t>
      </w:r>
      <w:proofErr w:type="spellEnd"/>
      <w:r w:rsidRPr="00E100F3">
        <w:rPr>
          <w:bCs/>
          <w:color w:val="000000"/>
          <w:sz w:val="26"/>
          <w:szCs w:val="26"/>
        </w:rPr>
        <w:t xml:space="preserve"> </w:t>
      </w:r>
      <w:proofErr w:type="spellStart"/>
      <w:r w:rsidRPr="00E100F3">
        <w:rPr>
          <w:bCs/>
          <w:color w:val="000000"/>
          <w:sz w:val="26"/>
          <w:szCs w:val="26"/>
        </w:rPr>
        <w:t>Humanity</w:t>
      </w:r>
      <w:proofErr w:type="spellEnd"/>
      <w:r w:rsidRPr="00E100F3">
        <w:rPr>
          <w:sz w:val="26"/>
          <w:szCs w:val="26"/>
        </w:rPr>
        <w:t xml:space="preserve"> (США) </w:t>
      </w:r>
      <w:proofErr w:type="spellStart"/>
      <w:r w:rsidRPr="00E100F3">
        <w:rPr>
          <w:sz w:val="26"/>
          <w:szCs w:val="26"/>
        </w:rPr>
        <w:t>спільно</w:t>
      </w:r>
      <w:proofErr w:type="spellEnd"/>
      <w:r w:rsidRPr="00E100F3">
        <w:rPr>
          <w:sz w:val="26"/>
          <w:szCs w:val="26"/>
        </w:rPr>
        <w:t xml:space="preserve"> з Українською асоціацією фізичних терапевтів та </w:t>
      </w:r>
      <w:r w:rsidRPr="00E100F3">
        <w:rPr>
          <w:bCs/>
          <w:iCs/>
          <w:color w:val="000000"/>
          <w:sz w:val="26"/>
          <w:szCs w:val="26"/>
          <w:lang w:eastAsia="ru-RU"/>
        </w:rPr>
        <w:t xml:space="preserve">Всеукраїнським громадським об’єднання  «Національна Асамблея інвалідів України»  </w:t>
      </w:r>
    </w:p>
    <w:p w:rsidR="00885D1D" w:rsidRPr="00E100F3" w:rsidRDefault="00885D1D" w:rsidP="00885D1D">
      <w:pPr>
        <w:pStyle w:val="1"/>
        <w:tabs>
          <w:tab w:val="left" w:pos="0"/>
          <w:tab w:val="left" w:pos="426"/>
        </w:tabs>
        <w:ind w:firstLine="567"/>
        <w:jc w:val="both"/>
        <w:rPr>
          <w:sz w:val="26"/>
          <w:szCs w:val="26"/>
          <w:lang w:val="uk-UA"/>
        </w:rPr>
      </w:pPr>
      <w:r w:rsidRPr="00E100F3">
        <w:rPr>
          <w:sz w:val="26"/>
          <w:szCs w:val="26"/>
          <w:lang w:val="uk-UA"/>
        </w:rPr>
        <w:t xml:space="preserve">Проект фінансується Агентством США з міжнародного розвитку USAID. </w:t>
      </w:r>
    </w:p>
    <w:p w:rsidR="00B3220F" w:rsidRPr="00E100F3" w:rsidRDefault="00B3220F" w:rsidP="00636A81">
      <w:pPr>
        <w:suppressAutoHyphens w:val="0"/>
        <w:ind w:firstLine="851"/>
        <w:jc w:val="center"/>
        <w:rPr>
          <w:rFonts w:eastAsia="Calibri"/>
          <w:b/>
          <w:kern w:val="0"/>
          <w:sz w:val="26"/>
          <w:szCs w:val="26"/>
          <w:lang w:eastAsia="en-US"/>
        </w:rPr>
      </w:pPr>
    </w:p>
    <w:p w:rsidR="008B67B7" w:rsidRPr="00E100F3" w:rsidRDefault="00B3220F" w:rsidP="00636A81">
      <w:pPr>
        <w:pStyle w:val="a3"/>
        <w:numPr>
          <w:ilvl w:val="0"/>
          <w:numId w:val="12"/>
        </w:numPr>
        <w:suppressAutoHyphens w:val="0"/>
        <w:ind w:left="0" w:firstLine="851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E100F3">
        <w:rPr>
          <w:rFonts w:eastAsia="Calibri"/>
          <w:b/>
          <w:kern w:val="0"/>
          <w:sz w:val="26"/>
          <w:szCs w:val="26"/>
          <w:lang w:eastAsia="en-US"/>
        </w:rPr>
        <w:t>Мета</w:t>
      </w:r>
      <w:r w:rsidR="00C03DD4" w:rsidRPr="00E100F3">
        <w:rPr>
          <w:rFonts w:eastAsia="Calibri"/>
          <w:b/>
          <w:kern w:val="0"/>
          <w:sz w:val="26"/>
          <w:szCs w:val="26"/>
          <w:lang w:eastAsia="en-US"/>
        </w:rPr>
        <w:t xml:space="preserve"> конкурс</w:t>
      </w:r>
      <w:r w:rsidRPr="00E100F3">
        <w:rPr>
          <w:rFonts w:eastAsia="Calibri"/>
          <w:b/>
          <w:kern w:val="0"/>
          <w:sz w:val="26"/>
          <w:szCs w:val="26"/>
          <w:lang w:eastAsia="en-US"/>
        </w:rPr>
        <w:t>у</w:t>
      </w:r>
    </w:p>
    <w:p w:rsidR="00B3220F" w:rsidRPr="00E100F3" w:rsidRDefault="00B3220F" w:rsidP="00636A81">
      <w:pPr>
        <w:ind w:firstLine="851"/>
        <w:jc w:val="both"/>
        <w:rPr>
          <w:sz w:val="26"/>
          <w:szCs w:val="26"/>
        </w:rPr>
      </w:pPr>
      <w:r w:rsidRPr="00E100F3">
        <w:rPr>
          <w:sz w:val="26"/>
          <w:szCs w:val="26"/>
        </w:rPr>
        <w:t xml:space="preserve"> Конкурс направлений на підтримку зайнятості та працевлаштування</w:t>
      </w:r>
      <w:r w:rsidR="00F53B9E" w:rsidRPr="00E100F3">
        <w:rPr>
          <w:sz w:val="26"/>
          <w:szCs w:val="26"/>
        </w:rPr>
        <w:t xml:space="preserve">, розширення економічних можливостей осіб з інвалідністю, зокрема  внутрішньо переміщених осіб,  які постраждали внаслідок конфлікту на Сході України та членів їх сімей </w:t>
      </w:r>
      <w:r w:rsidRPr="00E100F3">
        <w:rPr>
          <w:sz w:val="26"/>
          <w:szCs w:val="26"/>
        </w:rPr>
        <w:t xml:space="preserve"> як на відкритому ринку праці так і шляхом відкриття власного бізнесу.</w:t>
      </w:r>
    </w:p>
    <w:p w:rsidR="00B3220F" w:rsidRPr="00E100F3" w:rsidRDefault="00B3220F" w:rsidP="00636A81">
      <w:pPr>
        <w:ind w:firstLine="851"/>
        <w:rPr>
          <w:sz w:val="26"/>
          <w:szCs w:val="26"/>
        </w:rPr>
      </w:pPr>
    </w:p>
    <w:p w:rsidR="00D04F9D" w:rsidRPr="00E100F3" w:rsidRDefault="00F53B9E" w:rsidP="00636A81">
      <w:pPr>
        <w:pStyle w:val="a3"/>
        <w:numPr>
          <w:ilvl w:val="0"/>
          <w:numId w:val="12"/>
        </w:numPr>
        <w:suppressAutoHyphens w:val="0"/>
        <w:ind w:left="0" w:firstLine="851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E100F3">
        <w:rPr>
          <w:rFonts w:eastAsia="Calibri"/>
          <w:b/>
          <w:kern w:val="0"/>
          <w:sz w:val="26"/>
          <w:szCs w:val="26"/>
          <w:lang w:eastAsia="en-US"/>
        </w:rPr>
        <w:t>Учас</w:t>
      </w:r>
      <w:r w:rsidR="00C03DD4" w:rsidRPr="00E100F3">
        <w:rPr>
          <w:rFonts w:eastAsia="Calibri"/>
          <w:b/>
          <w:kern w:val="0"/>
          <w:sz w:val="26"/>
          <w:szCs w:val="26"/>
          <w:lang w:eastAsia="en-US"/>
        </w:rPr>
        <w:t>ники конкурс</w:t>
      </w:r>
      <w:r w:rsidRPr="00E100F3">
        <w:rPr>
          <w:rFonts w:eastAsia="Calibri"/>
          <w:b/>
          <w:kern w:val="0"/>
          <w:sz w:val="26"/>
          <w:szCs w:val="26"/>
          <w:lang w:eastAsia="en-US"/>
        </w:rPr>
        <w:t>у</w:t>
      </w:r>
    </w:p>
    <w:p w:rsidR="00F53B9E" w:rsidRPr="00E100F3" w:rsidRDefault="00E100F3" w:rsidP="00636A81">
      <w:pPr>
        <w:pStyle w:val="a3"/>
        <w:numPr>
          <w:ilvl w:val="0"/>
          <w:numId w:val="13"/>
        </w:numPr>
        <w:suppressAutoHyphens w:val="0"/>
        <w:ind w:left="0" w:firstLine="851"/>
        <w:jc w:val="both"/>
        <w:rPr>
          <w:rFonts w:eastAsia="Calibri"/>
          <w:color w:val="000000" w:themeColor="text1"/>
          <w:kern w:val="0"/>
          <w:sz w:val="26"/>
          <w:szCs w:val="26"/>
          <w:lang w:eastAsia="en-US"/>
        </w:rPr>
      </w:pPr>
      <w:r>
        <w:rPr>
          <w:rFonts w:eastAsia="Calibri"/>
          <w:color w:val="000000" w:themeColor="text1"/>
          <w:kern w:val="0"/>
          <w:sz w:val="26"/>
          <w:szCs w:val="26"/>
          <w:lang w:eastAsia="en-US"/>
        </w:rPr>
        <w:t>п</w:t>
      </w:r>
      <w:r w:rsidR="00F53B9E" w:rsidRPr="00E100F3">
        <w:rPr>
          <w:rFonts w:eastAsia="Calibri"/>
          <w:color w:val="000000" w:themeColor="text1"/>
          <w:kern w:val="0"/>
          <w:sz w:val="26"/>
          <w:szCs w:val="26"/>
          <w:lang w:eastAsia="en-US"/>
        </w:rPr>
        <w:t xml:space="preserve">ідприємства та організації </w:t>
      </w:r>
      <w:r w:rsidR="002952D9" w:rsidRPr="00E100F3">
        <w:rPr>
          <w:rFonts w:eastAsia="Calibri"/>
          <w:color w:val="000000" w:themeColor="text1"/>
          <w:kern w:val="0"/>
          <w:sz w:val="26"/>
          <w:szCs w:val="26"/>
          <w:lang w:eastAsia="en-US"/>
        </w:rPr>
        <w:t>всіх</w:t>
      </w:r>
      <w:r w:rsidR="00F53B9E" w:rsidRPr="00E100F3">
        <w:rPr>
          <w:rFonts w:eastAsia="Calibri"/>
          <w:color w:val="000000" w:themeColor="text1"/>
          <w:kern w:val="0"/>
          <w:sz w:val="26"/>
          <w:szCs w:val="26"/>
          <w:lang w:eastAsia="en-US"/>
        </w:rPr>
        <w:t xml:space="preserve"> форм власності, в тому числі підприємства громадських організацій людей з інвалідністю;</w:t>
      </w:r>
    </w:p>
    <w:p w:rsidR="002952D9" w:rsidRPr="00E100F3" w:rsidRDefault="00E100F3" w:rsidP="00636A81">
      <w:pPr>
        <w:pStyle w:val="a3"/>
        <w:numPr>
          <w:ilvl w:val="0"/>
          <w:numId w:val="13"/>
        </w:numPr>
        <w:suppressAutoHyphens w:val="0"/>
        <w:ind w:left="0" w:firstLine="851"/>
        <w:jc w:val="both"/>
        <w:rPr>
          <w:rFonts w:eastAsia="Calibri"/>
          <w:color w:val="000000" w:themeColor="text1"/>
          <w:kern w:val="0"/>
          <w:sz w:val="26"/>
          <w:szCs w:val="26"/>
          <w:lang w:eastAsia="en-US"/>
        </w:rPr>
      </w:pPr>
      <w:r>
        <w:rPr>
          <w:rFonts w:eastAsia="Calibri"/>
          <w:color w:val="000000" w:themeColor="text1"/>
          <w:kern w:val="0"/>
          <w:sz w:val="26"/>
          <w:szCs w:val="26"/>
          <w:lang w:eastAsia="en-US"/>
        </w:rPr>
        <w:t>ф</w:t>
      </w:r>
      <w:r w:rsidR="00F53B9E" w:rsidRPr="00E100F3">
        <w:rPr>
          <w:rFonts w:eastAsia="Calibri"/>
          <w:color w:val="000000" w:themeColor="text1"/>
          <w:kern w:val="0"/>
          <w:sz w:val="26"/>
          <w:szCs w:val="26"/>
          <w:lang w:eastAsia="en-US"/>
        </w:rPr>
        <w:t>ізичні особи-підприємці з числа цільової групи проекту</w:t>
      </w:r>
      <w:r w:rsidR="002952D9" w:rsidRPr="00E100F3">
        <w:rPr>
          <w:rFonts w:eastAsia="Calibri"/>
          <w:color w:val="000000" w:themeColor="text1"/>
          <w:kern w:val="0"/>
          <w:sz w:val="26"/>
          <w:szCs w:val="26"/>
          <w:lang w:eastAsia="en-US"/>
        </w:rPr>
        <w:t>;</w:t>
      </w:r>
    </w:p>
    <w:p w:rsidR="00F53B9E" w:rsidRPr="00E100F3" w:rsidRDefault="00E100F3" w:rsidP="00636A81">
      <w:pPr>
        <w:pStyle w:val="a3"/>
        <w:numPr>
          <w:ilvl w:val="0"/>
          <w:numId w:val="13"/>
        </w:numPr>
        <w:suppressAutoHyphens w:val="0"/>
        <w:ind w:left="0" w:firstLine="851"/>
        <w:jc w:val="both"/>
        <w:rPr>
          <w:rFonts w:eastAsia="Calibri"/>
          <w:color w:val="000000" w:themeColor="text1"/>
          <w:kern w:val="0"/>
          <w:sz w:val="26"/>
          <w:szCs w:val="26"/>
          <w:lang w:eastAsia="en-US"/>
        </w:rPr>
      </w:pPr>
      <w:r>
        <w:rPr>
          <w:rFonts w:eastAsia="Calibri"/>
          <w:color w:val="000000" w:themeColor="text1"/>
          <w:kern w:val="0"/>
          <w:sz w:val="26"/>
          <w:szCs w:val="26"/>
          <w:lang w:eastAsia="en-US"/>
        </w:rPr>
        <w:t>ф</w:t>
      </w:r>
      <w:r w:rsidR="002952D9" w:rsidRPr="00E100F3">
        <w:rPr>
          <w:rFonts w:eastAsia="Calibri"/>
          <w:color w:val="000000" w:themeColor="text1"/>
          <w:kern w:val="0"/>
          <w:sz w:val="26"/>
          <w:szCs w:val="26"/>
          <w:lang w:eastAsia="en-US"/>
        </w:rPr>
        <w:t xml:space="preserve">ізичні особи з інвалідністю з числа цільової групи проекту, які </w:t>
      </w:r>
      <w:r w:rsidR="00160494">
        <w:rPr>
          <w:rFonts w:eastAsia="Calibri"/>
          <w:color w:val="000000" w:themeColor="text1"/>
          <w:kern w:val="0"/>
          <w:sz w:val="26"/>
          <w:szCs w:val="26"/>
          <w:lang w:eastAsia="en-US"/>
        </w:rPr>
        <w:t>у</w:t>
      </w:r>
      <w:r w:rsidR="002952D9" w:rsidRPr="00E100F3">
        <w:rPr>
          <w:rFonts w:eastAsia="Calibri"/>
          <w:color w:val="000000" w:themeColor="text1"/>
          <w:kern w:val="0"/>
          <w:sz w:val="26"/>
          <w:szCs w:val="26"/>
          <w:lang w:eastAsia="en-US"/>
        </w:rPr>
        <w:t xml:space="preserve">  зв’язку з національними або релігійними поглядами/нормами не можуть займатися підприємницькою діяльністю</w:t>
      </w:r>
      <w:r w:rsidR="00636A81" w:rsidRPr="00E100F3">
        <w:rPr>
          <w:rFonts w:eastAsia="Calibri"/>
          <w:color w:val="000000" w:themeColor="text1"/>
          <w:kern w:val="0"/>
          <w:sz w:val="26"/>
          <w:szCs w:val="26"/>
          <w:lang w:eastAsia="en-US"/>
        </w:rPr>
        <w:t>.</w:t>
      </w:r>
      <w:r w:rsidR="002952D9" w:rsidRPr="00E100F3">
        <w:rPr>
          <w:rFonts w:eastAsia="Calibri"/>
          <w:color w:val="000000" w:themeColor="text1"/>
          <w:kern w:val="0"/>
          <w:sz w:val="26"/>
          <w:szCs w:val="26"/>
          <w:lang w:eastAsia="en-US"/>
        </w:rPr>
        <w:t xml:space="preserve">  </w:t>
      </w:r>
    </w:p>
    <w:p w:rsidR="00636A81" w:rsidRPr="00E100F3" w:rsidRDefault="00636A81" w:rsidP="00636A81">
      <w:pPr>
        <w:suppressAutoHyphens w:val="0"/>
        <w:ind w:firstLine="851"/>
        <w:rPr>
          <w:rFonts w:eastAsia="Calibri"/>
          <w:b/>
          <w:kern w:val="0"/>
          <w:sz w:val="26"/>
          <w:szCs w:val="26"/>
          <w:lang w:eastAsia="en-US"/>
        </w:rPr>
      </w:pPr>
      <w:r w:rsidRPr="00E100F3">
        <w:rPr>
          <w:rFonts w:eastAsia="Calibri"/>
          <w:b/>
          <w:kern w:val="0"/>
          <w:sz w:val="26"/>
          <w:szCs w:val="26"/>
          <w:lang w:eastAsia="en-US"/>
        </w:rPr>
        <w:t xml:space="preserve">        Не підтримується участь у конкурсі</w:t>
      </w:r>
      <w:r w:rsidR="00E100F3">
        <w:rPr>
          <w:rFonts w:eastAsia="Calibri"/>
          <w:b/>
          <w:kern w:val="0"/>
          <w:sz w:val="26"/>
          <w:szCs w:val="26"/>
          <w:lang w:eastAsia="en-US"/>
        </w:rPr>
        <w:t>:</w:t>
      </w:r>
      <w:r w:rsidRPr="00E100F3"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</w:p>
    <w:p w:rsidR="00636A81" w:rsidRPr="00E100F3" w:rsidRDefault="00636A81" w:rsidP="00636A81">
      <w:pPr>
        <w:pStyle w:val="a3"/>
        <w:numPr>
          <w:ilvl w:val="0"/>
          <w:numId w:val="16"/>
        </w:numPr>
        <w:suppressAutoHyphens w:val="0"/>
        <w:spacing w:after="200" w:line="276" w:lineRule="auto"/>
        <w:ind w:left="0" w:firstLine="851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>політичних партій;</w:t>
      </w:r>
    </w:p>
    <w:p w:rsidR="00636A81" w:rsidRPr="00E100F3" w:rsidRDefault="00636A81" w:rsidP="00636A81">
      <w:pPr>
        <w:pStyle w:val="a3"/>
        <w:numPr>
          <w:ilvl w:val="0"/>
          <w:numId w:val="16"/>
        </w:numPr>
        <w:suppressAutoHyphens w:val="0"/>
        <w:spacing w:after="200" w:line="276" w:lineRule="auto"/>
        <w:ind w:left="0" w:firstLine="851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>громадських організацій, діяльність яких пов’язана з політичними партіями.</w:t>
      </w:r>
    </w:p>
    <w:p w:rsidR="002952D9" w:rsidRPr="00E100F3" w:rsidRDefault="002952D9" w:rsidP="00636A81">
      <w:pPr>
        <w:pStyle w:val="a3"/>
        <w:suppressAutoHyphens w:val="0"/>
        <w:ind w:left="0" w:firstLine="851"/>
        <w:jc w:val="both"/>
        <w:rPr>
          <w:rFonts w:eastAsia="Calibri"/>
          <w:color w:val="000000" w:themeColor="text1"/>
          <w:kern w:val="0"/>
          <w:sz w:val="26"/>
          <w:szCs w:val="26"/>
          <w:lang w:eastAsia="en-US"/>
        </w:rPr>
      </w:pPr>
    </w:p>
    <w:p w:rsidR="002952D9" w:rsidRPr="00E100F3" w:rsidRDefault="002952D9" w:rsidP="00636A81">
      <w:pPr>
        <w:pStyle w:val="a3"/>
        <w:numPr>
          <w:ilvl w:val="0"/>
          <w:numId w:val="12"/>
        </w:numPr>
        <w:suppressAutoHyphens w:val="0"/>
        <w:ind w:left="0" w:firstLine="851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b/>
          <w:bCs/>
          <w:kern w:val="0"/>
          <w:sz w:val="26"/>
          <w:szCs w:val="26"/>
          <w:lang w:eastAsia="en-US"/>
        </w:rPr>
        <w:t xml:space="preserve">Термін реалізації </w:t>
      </w:r>
      <w:r w:rsidR="00E100F3">
        <w:rPr>
          <w:rFonts w:eastAsia="Calibri"/>
          <w:b/>
          <w:bCs/>
          <w:kern w:val="0"/>
          <w:sz w:val="26"/>
          <w:szCs w:val="26"/>
          <w:lang w:eastAsia="en-US"/>
        </w:rPr>
        <w:t>конкурсу:</w:t>
      </w:r>
    </w:p>
    <w:p w:rsidR="002952D9" w:rsidRPr="00E100F3" w:rsidRDefault="002952D9" w:rsidP="00636A81">
      <w:pPr>
        <w:suppressAutoHyphens w:val="0"/>
        <w:ind w:firstLine="851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>З  11 квітня по</w:t>
      </w:r>
      <w:r w:rsidR="00636A81"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863BF3" w:rsidRPr="00E100F3">
        <w:rPr>
          <w:rFonts w:eastAsia="Calibri"/>
          <w:kern w:val="0"/>
          <w:sz w:val="26"/>
          <w:szCs w:val="26"/>
          <w:lang w:eastAsia="en-US"/>
        </w:rPr>
        <w:t>30</w:t>
      </w:r>
      <w:r w:rsidR="00636A81" w:rsidRPr="00E100F3">
        <w:rPr>
          <w:rFonts w:eastAsia="Calibri"/>
          <w:kern w:val="0"/>
          <w:sz w:val="26"/>
          <w:szCs w:val="26"/>
          <w:lang w:eastAsia="en-US"/>
        </w:rPr>
        <w:t xml:space="preserve"> грудня  2016</w:t>
      </w:r>
      <w:r w:rsidRPr="00E100F3">
        <w:rPr>
          <w:rFonts w:eastAsia="Calibri"/>
          <w:kern w:val="0"/>
          <w:sz w:val="26"/>
          <w:szCs w:val="26"/>
          <w:lang w:eastAsia="en-US"/>
        </w:rPr>
        <w:t xml:space="preserve"> року.</w:t>
      </w:r>
      <w:r w:rsidR="00E100F3">
        <w:rPr>
          <w:rFonts w:eastAsia="Calibri"/>
          <w:kern w:val="0"/>
          <w:sz w:val="26"/>
          <w:szCs w:val="26"/>
          <w:lang w:eastAsia="en-US"/>
        </w:rPr>
        <w:t xml:space="preserve"> Термін може бути подовжений за рішенням Грантового Комітету. </w:t>
      </w:r>
    </w:p>
    <w:p w:rsidR="002952D9" w:rsidRPr="00E100F3" w:rsidRDefault="002952D9" w:rsidP="00636A81">
      <w:pPr>
        <w:suppressAutoHyphens w:val="0"/>
        <w:ind w:firstLine="851"/>
        <w:rPr>
          <w:rFonts w:eastAsia="Calibri"/>
          <w:color w:val="000000" w:themeColor="text1"/>
          <w:kern w:val="0"/>
          <w:sz w:val="26"/>
          <w:szCs w:val="26"/>
          <w:lang w:eastAsia="en-US"/>
        </w:rPr>
      </w:pPr>
    </w:p>
    <w:p w:rsidR="00636A81" w:rsidRPr="00E100F3" w:rsidRDefault="00636A81" w:rsidP="00636A81">
      <w:pPr>
        <w:pStyle w:val="a3"/>
        <w:numPr>
          <w:ilvl w:val="0"/>
          <w:numId w:val="12"/>
        </w:numPr>
        <w:suppressAutoHyphens w:val="0"/>
        <w:ind w:left="0" w:firstLine="851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b/>
          <w:bCs/>
          <w:kern w:val="0"/>
          <w:sz w:val="26"/>
          <w:szCs w:val="26"/>
          <w:lang w:eastAsia="en-US"/>
        </w:rPr>
        <w:t>Географія реалізації проекту:</w:t>
      </w:r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885D1D" w:rsidRPr="00E100F3" w:rsidRDefault="00B3220F" w:rsidP="009E2411">
      <w:pPr>
        <w:suppressAutoHyphens w:val="0"/>
        <w:ind w:firstLine="851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636A81" w:rsidRPr="00E100F3">
        <w:rPr>
          <w:rFonts w:eastAsia="Calibri"/>
          <w:kern w:val="0"/>
          <w:sz w:val="26"/>
          <w:szCs w:val="26"/>
          <w:lang w:eastAsia="en-US"/>
        </w:rPr>
        <w:t xml:space="preserve">Донецька, Дніпропетровська, Харківська, </w:t>
      </w:r>
      <w:r w:rsidRPr="00E100F3">
        <w:rPr>
          <w:rFonts w:eastAsia="Calibri"/>
          <w:kern w:val="0"/>
          <w:sz w:val="26"/>
          <w:szCs w:val="26"/>
          <w:lang w:eastAsia="en-US"/>
        </w:rPr>
        <w:t xml:space="preserve">Львівська, </w:t>
      </w:r>
      <w:r w:rsidR="00636A81" w:rsidRPr="00E100F3">
        <w:rPr>
          <w:rFonts w:eastAsia="Calibri"/>
          <w:kern w:val="0"/>
          <w:sz w:val="26"/>
          <w:szCs w:val="26"/>
          <w:lang w:eastAsia="en-US"/>
        </w:rPr>
        <w:t>Вінницька</w:t>
      </w:r>
      <w:r w:rsidRPr="00E100F3">
        <w:rPr>
          <w:rFonts w:eastAsia="Calibri"/>
          <w:kern w:val="0"/>
          <w:sz w:val="26"/>
          <w:szCs w:val="26"/>
          <w:lang w:eastAsia="en-US"/>
        </w:rPr>
        <w:t xml:space="preserve"> області</w:t>
      </w:r>
      <w:r w:rsidR="00636A81" w:rsidRPr="00E100F3">
        <w:rPr>
          <w:rFonts w:eastAsia="Calibri"/>
          <w:kern w:val="0"/>
          <w:sz w:val="26"/>
          <w:szCs w:val="26"/>
          <w:lang w:eastAsia="en-US"/>
        </w:rPr>
        <w:t xml:space="preserve"> та </w:t>
      </w:r>
      <w:r w:rsidR="00024C90" w:rsidRPr="00E100F3">
        <w:rPr>
          <w:rFonts w:eastAsia="Calibri"/>
          <w:kern w:val="0"/>
          <w:sz w:val="26"/>
          <w:szCs w:val="26"/>
          <w:lang w:eastAsia="en-US"/>
        </w:rPr>
        <w:t>місто Київ</w:t>
      </w:r>
      <w:r w:rsidR="00636A81"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D07507" w:rsidRPr="005B5832" w:rsidRDefault="00B3220F" w:rsidP="009E2411">
      <w:pPr>
        <w:suppressAutoHyphens w:val="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D07507" w:rsidRPr="00D07507" w:rsidRDefault="00D07507" w:rsidP="00D07507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rPr>
          <w:rFonts w:eastAsia="Calibri"/>
          <w:kern w:val="0"/>
          <w:sz w:val="26"/>
          <w:szCs w:val="26"/>
          <w:lang w:eastAsia="en-US"/>
        </w:rPr>
      </w:pPr>
      <w:r w:rsidRPr="009E2411">
        <w:rPr>
          <w:rFonts w:eastAsia="Calibri"/>
          <w:b/>
          <w:bCs/>
          <w:kern w:val="0"/>
          <w:sz w:val="26"/>
          <w:szCs w:val="26"/>
          <w:lang w:eastAsia="en-US"/>
        </w:rPr>
        <w:t xml:space="preserve">    </w:t>
      </w:r>
      <w:r w:rsidRPr="00E100F3">
        <w:rPr>
          <w:rFonts w:eastAsia="Calibri"/>
          <w:b/>
          <w:bCs/>
          <w:kern w:val="0"/>
          <w:sz w:val="26"/>
          <w:szCs w:val="26"/>
          <w:lang w:eastAsia="en-US"/>
        </w:rPr>
        <w:t xml:space="preserve">Цільова група проекту: </w:t>
      </w:r>
    </w:p>
    <w:p w:rsidR="00D07507" w:rsidRPr="009E2411" w:rsidRDefault="00D07507" w:rsidP="00D07507">
      <w:pPr>
        <w:ind w:firstLine="851"/>
        <w:jc w:val="both"/>
        <w:rPr>
          <w:rFonts w:eastAsia="Calibri"/>
          <w:kern w:val="0"/>
          <w:sz w:val="26"/>
          <w:szCs w:val="26"/>
          <w:lang w:eastAsia="en-US"/>
        </w:rPr>
      </w:pPr>
      <w:proofErr w:type="spellStart"/>
      <w:r w:rsidRPr="00D07507">
        <w:rPr>
          <w:sz w:val="26"/>
          <w:szCs w:val="26"/>
        </w:rPr>
        <w:t>Внутрішньо</w:t>
      </w:r>
      <w:proofErr w:type="spellEnd"/>
      <w:r w:rsidRPr="00D07507">
        <w:rPr>
          <w:sz w:val="26"/>
          <w:szCs w:val="26"/>
        </w:rPr>
        <w:t xml:space="preserve"> </w:t>
      </w:r>
      <w:proofErr w:type="spellStart"/>
      <w:r w:rsidRPr="00D07507">
        <w:rPr>
          <w:sz w:val="26"/>
          <w:szCs w:val="26"/>
        </w:rPr>
        <w:t>переміщені</w:t>
      </w:r>
      <w:proofErr w:type="spellEnd"/>
      <w:r w:rsidRPr="00D07507">
        <w:rPr>
          <w:sz w:val="26"/>
          <w:szCs w:val="26"/>
        </w:rPr>
        <w:t xml:space="preserve"> </w:t>
      </w:r>
      <w:proofErr w:type="spellStart"/>
      <w:r w:rsidRPr="00D07507">
        <w:rPr>
          <w:sz w:val="26"/>
          <w:szCs w:val="26"/>
        </w:rPr>
        <w:t>особи</w:t>
      </w:r>
      <w:proofErr w:type="spellEnd"/>
      <w:r w:rsidRPr="00D07507">
        <w:rPr>
          <w:sz w:val="26"/>
          <w:szCs w:val="26"/>
        </w:rPr>
        <w:t xml:space="preserve"> з </w:t>
      </w:r>
      <w:proofErr w:type="spellStart"/>
      <w:r w:rsidRPr="00D07507">
        <w:rPr>
          <w:sz w:val="26"/>
          <w:szCs w:val="26"/>
        </w:rPr>
        <w:t>інвалідністю</w:t>
      </w:r>
      <w:proofErr w:type="spellEnd"/>
      <w:r w:rsidRPr="00D07507">
        <w:rPr>
          <w:sz w:val="26"/>
          <w:szCs w:val="26"/>
        </w:rPr>
        <w:t xml:space="preserve">,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зокрема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зі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Сходу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та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Криму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; </w:t>
      </w:r>
      <w:proofErr w:type="spellStart"/>
      <w:r w:rsidR="00160494">
        <w:rPr>
          <w:rFonts w:eastAsia="Calibri"/>
          <w:kern w:val="0"/>
          <w:sz w:val="26"/>
          <w:szCs w:val="26"/>
          <w:lang w:eastAsia="en-US"/>
        </w:rPr>
        <w:t>цивільні</w:t>
      </w:r>
      <w:proofErr w:type="spellEnd"/>
      <w:r w:rsidR="00160494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="00160494">
        <w:rPr>
          <w:rFonts w:eastAsia="Calibri"/>
          <w:kern w:val="0"/>
          <w:sz w:val="26"/>
          <w:szCs w:val="26"/>
          <w:lang w:eastAsia="en-US"/>
        </w:rPr>
        <w:t>постраждалі</w:t>
      </w:r>
      <w:proofErr w:type="spellEnd"/>
      <w:r w:rsidR="00160494">
        <w:rPr>
          <w:rFonts w:eastAsia="Calibri"/>
          <w:kern w:val="0"/>
          <w:sz w:val="26"/>
          <w:szCs w:val="26"/>
          <w:lang w:eastAsia="en-US"/>
        </w:rPr>
        <w:t xml:space="preserve"> в </w:t>
      </w:r>
      <w:proofErr w:type="spellStart"/>
      <w:r w:rsidR="00160494">
        <w:rPr>
          <w:rFonts w:eastAsia="Calibri"/>
          <w:kern w:val="0"/>
          <w:sz w:val="26"/>
          <w:szCs w:val="26"/>
          <w:lang w:eastAsia="en-US"/>
        </w:rPr>
        <w:t>зоні</w:t>
      </w:r>
      <w:proofErr w:type="spellEnd"/>
      <w:r w:rsidR="00160494">
        <w:rPr>
          <w:rFonts w:eastAsia="Calibri"/>
          <w:kern w:val="0"/>
          <w:sz w:val="26"/>
          <w:szCs w:val="26"/>
          <w:lang w:eastAsia="en-US"/>
        </w:rPr>
        <w:t xml:space="preserve"> АТО</w:t>
      </w:r>
      <w:r w:rsidRPr="00D07507">
        <w:rPr>
          <w:rFonts w:eastAsia="Calibri"/>
          <w:kern w:val="0"/>
          <w:sz w:val="26"/>
          <w:szCs w:val="26"/>
          <w:lang w:eastAsia="en-US"/>
        </w:rPr>
        <w:t xml:space="preserve">,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які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отримали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поранення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чи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каліцтва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;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члени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їх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сімей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;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особи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з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інвалідністю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,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що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проживають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на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території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,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яка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межує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з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окупованою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територією</w:t>
      </w:r>
      <w:proofErr w:type="spellEnd"/>
      <w:r w:rsidR="00D01F9C">
        <w:rPr>
          <w:rFonts w:eastAsia="Calibri"/>
          <w:kern w:val="0"/>
          <w:sz w:val="26"/>
          <w:szCs w:val="26"/>
          <w:lang w:val="uk-UA" w:eastAsia="en-US"/>
        </w:rPr>
        <w:t xml:space="preserve"> (лінія зіткнення)</w:t>
      </w:r>
      <w:r w:rsidRPr="00D07507">
        <w:rPr>
          <w:rFonts w:eastAsia="Calibri"/>
          <w:kern w:val="0"/>
          <w:sz w:val="26"/>
          <w:szCs w:val="26"/>
          <w:lang w:eastAsia="en-US"/>
        </w:rPr>
        <w:t xml:space="preserve">;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учасники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АТО,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що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отримали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травму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>.</w:t>
      </w:r>
    </w:p>
    <w:p w:rsidR="00885D1D" w:rsidRPr="00E100F3" w:rsidRDefault="00885D1D" w:rsidP="00885D1D">
      <w:pPr>
        <w:suppressAutoHyphens w:val="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noProof/>
          <w:kern w:val="0"/>
          <w:sz w:val="26"/>
          <w:szCs w:val="26"/>
          <w:lang w:val="uk-UA" w:eastAsia="uk-UA"/>
        </w:rPr>
        <w:drawing>
          <wp:inline distT="0" distB="0" distL="0" distR="0">
            <wp:extent cx="6415405" cy="695325"/>
            <wp:effectExtent l="19050" t="0" r="4445" b="0"/>
            <wp:docPr id="9" name="Рисунок 5" descr="C:\Users\Admin\Desktop\Logo 3 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Logo 3 ш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32" w:rsidRDefault="005B5832" w:rsidP="005B5832">
      <w:pPr>
        <w:tabs>
          <w:tab w:val="left" w:pos="1134"/>
        </w:tabs>
        <w:suppressAutoHyphens w:val="0"/>
        <w:rPr>
          <w:rFonts w:eastAsia="Calibri"/>
          <w:kern w:val="0"/>
          <w:sz w:val="26"/>
          <w:szCs w:val="26"/>
          <w:lang w:eastAsia="en-US"/>
        </w:rPr>
      </w:pPr>
    </w:p>
    <w:p w:rsidR="00D07507" w:rsidRPr="00D07507" w:rsidRDefault="00DD3835" w:rsidP="00D07507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spacing w:after="200" w:line="276" w:lineRule="auto"/>
        <w:ind w:left="0" w:firstLine="709"/>
        <w:rPr>
          <w:rFonts w:eastAsia="Calibri"/>
          <w:kern w:val="0"/>
          <w:sz w:val="26"/>
          <w:szCs w:val="26"/>
          <w:lang w:val="ru-RU" w:eastAsia="en-US"/>
        </w:rPr>
      </w:pPr>
      <w:r w:rsidRPr="00D07507">
        <w:rPr>
          <w:rFonts w:eastAsia="Calibri"/>
          <w:b/>
          <w:kern w:val="0"/>
          <w:sz w:val="26"/>
          <w:szCs w:val="26"/>
          <w:lang w:eastAsia="en-US"/>
        </w:rPr>
        <w:lastRenderedPageBreak/>
        <w:t>Бюджет:</w:t>
      </w:r>
    </w:p>
    <w:p w:rsidR="00D07507" w:rsidRDefault="00024C90" w:rsidP="00D07507">
      <w:pPr>
        <w:pStyle w:val="a3"/>
        <w:tabs>
          <w:tab w:val="left" w:pos="1134"/>
        </w:tabs>
        <w:suppressAutoHyphens w:val="0"/>
        <w:spacing w:after="200" w:line="276" w:lineRule="auto"/>
        <w:rPr>
          <w:rFonts w:eastAsia="Calibri"/>
          <w:kern w:val="0"/>
          <w:sz w:val="26"/>
          <w:szCs w:val="26"/>
          <w:lang w:val="en-US" w:eastAsia="en-US"/>
        </w:rPr>
      </w:pPr>
      <w:r w:rsidRPr="00D07507">
        <w:rPr>
          <w:rFonts w:eastAsia="Calibri"/>
          <w:kern w:val="0"/>
          <w:sz w:val="26"/>
          <w:szCs w:val="26"/>
          <w:lang w:eastAsia="en-US"/>
        </w:rPr>
        <w:t xml:space="preserve">Загальний бюджет </w:t>
      </w:r>
      <w:r w:rsidR="00C03DD4" w:rsidRPr="00D07507">
        <w:rPr>
          <w:rFonts w:eastAsia="Calibri"/>
          <w:kern w:val="0"/>
          <w:sz w:val="26"/>
          <w:szCs w:val="26"/>
          <w:lang w:eastAsia="en-US"/>
        </w:rPr>
        <w:t>конкурс</w:t>
      </w:r>
      <w:r w:rsidRPr="00D07507">
        <w:rPr>
          <w:rFonts w:eastAsia="Calibri"/>
          <w:kern w:val="0"/>
          <w:sz w:val="26"/>
          <w:szCs w:val="26"/>
          <w:lang w:eastAsia="en-US"/>
        </w:rPr>
        <w:t>у</w:t>
      </w:r>
      <w:r w:rsidR="007B596D" w:rsidRPr="00D07507">
        <w:rPr>
          <w:rFonts w:eastAsia="Calibri"/>
          <w:kern w:val="0"/>
          <w:sz w:val="26"/>
          <w:szCs w:val="26"/>
          <w:lang w:eastAsia="en-US"/>
        </w:rPr>
        <w:t xml:space="preserve">: </w:t>
      </w:r>
      <w:r w:rsidRPr="00D07507">
        <w:rPr>
          <w:rFonts w:eastAsia="Calibri"/>
          <w:kern w:val="0"/>
          <w:sz w:val="26"/>
          <w:szCs w:val="26"/>
          <w:lang w:eastAsia="en-US"/>
        </w:rPr>
        <w:t>50</w:t>
      </w:r>
      <w:r w:rsidR="00C03DD4" w:rsidRPr="00D07507">
        <w:rPr>
          <w:rFonts w:eastAsia="Calibri"/>
          <w:kern w:val="0"/>
          <w:sz w:val="26"/>
          <w:szCs w:val="26"/>
          <w:lang w:eastAsia="en-US"/>
        </w:rPr>
        <w:t xml:space="preserve">000 </w:t>
      </w:r>
      <w:r w:rsidR="00234FE5" w:rsidRPr="00D07507">
        <w:rPr>
          <w:rFonts w:eastAsia="Calibri"/>
          <w:color w:val="C0504D" w:themeColor="accent2"/>
          <w:kern w:val="0"/>
          <w:sz w:val="26"/>
          <w:szCs w:val="26"/>
          <w:lang w:val="ru-RU" w:eastAsia="en-US"/>
        </w:rPr>
        <w:t xml:space="preserve"> </w:t>
      </w:r>
      <w:r w:rsidR="00234FE5" w:rsidRPr="00D07507">
        <w:rPr>
          <w:rFonts w:eastAsia="Calibri"/>
          <w:kern w:val="0"/>
          <w:sz w:val="26"/>
          <w:szCs w:val="26"/>
          <w:lang w:val="ru-RU" w:eastAsia="en-US"/>
        </w:rPr>
        <w:t xml:space="preserve">$ </w:t>
      </w:r>
      <w:r w:rsidRPr="00D07507">
        <w:rPr>
          <w:rFonts w:eastAsia="Calibri"/>
          <w:kern w:val="0"/>
          <w:sz w:val="26"/>
          <w:szCs w:val="26"/>
          <w:lang w:eastAsia="en-US"/>
        </w:rPr>
        <w:t>США</w:t>
      </w:r>
      <w:r w:rsidR="00F3144C" w:rsidRPr="00D07507">
        <w:rPr>
          <w:rFonts w:eastAsia="Calibri"/>
          <w:kern w:val="0"/>
          <w:sz w:val="26"/>
          <w:szCs w:val="26"/>
          <w:lang w:eastAsia="en-US"/>
        </w:rPr>
        <w:t>.</w:t>
      </w:r>
      <w:r w:rsidR="00D07507" w:rsidRPr="00D07507">
        <w:rPr>
          <w:rFonts w:eastAsia="Calibri"/>
          <w:kern w:val="0"/>
          <w:sz w:val="26"/>
          <w:szCs w:val="26"/>
          <w:lang w:val="ru-RU" w:eastAsia="en-US"/>
        </w:rPr>
        <w:t xml:space="preserve"> </w:t>
      </w:r>
    </w:p>
    <w:p w:rsidR="00024C90" w:rsidRPr="00160494" w:rsidRDefault="00024C90" w:rsidP="00D07507">
      <w:pPr>
        <w:pStyle w:val="a3"/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Розмір фінансування на створення або збереження одного робочого місця </w:t>
      </w:r>
      <w:r w:rsidR="007B5C95">
        <w:rPr>
          <w:rFonts w:eastAsia="Calibri"/>
          <w:kern w:val="0"/>
          <w:sz w:val="26"/>
          <w:szCs w:val="26"/>
          <w:lang w:eastAsia="en-US"/>
        </w:rPr>
        <w:t xml:space="preserve">                         </w:t>
      </w:r>
      <w:r w:rsidR="00F3144C" w:rsidRPr="00E100F3">
        <w:rPr>
          <w:rFonts w:eastAsia="Calibri"/>
          <w:kern w:val="0"/>
          <w:sz w:val="26"/>
          <w:szCs w:val="26"/>
          <w:lang w:eastAsia="en-US"/>
        </w:rPr>
        <w:t xml:space="preserve">від 200 до 1000 доларів США </w:t>
      </w:r>
      <w:r w:rsidRPr="00E100F3">
        <w:rPr>
          <w:rFonts w:eastAsia="Calibri"/>
          <w:kern w:val="0"/>
          <w:sz w:val="26"/>
          <w:szCs w:val="26"/>
          <w:lang w:eastAsia="en-US"/>
        </w:rPr>
        <w:t>(у вигляді натуральної форми: обладнання</w:t>
      </w:r>
      <w:r w:rsidR="00FC52F3" w:rsidRPr="00E100F3">
        <w:rPr>
          <w:rFonts w:eastAsia="Calibri"/>
          <w:kern w:val="0"/>
          <w:sz w:val="26"/>
          <w:szCs w:val="26"/>
          <w:lang w:eastAsia="en-US"/>
        </w:rPr>
        <w:t>, інвентарю</w:t>
      </w:r>
      <w:r w:rsidR="00F3144C" w:rsidRPr="00E100F3">
        <w:rPr>
          <w:rFonts w:eastAsia="Calibri"/>
          <w:kern w:val="0"/>
          <w:sz w:val="26"/>
          <w:szCs w:val="26"/>
          <w:lang w:eastAsia="en-US"/>
        </w:rPr>
        <w:t xml:space="preserve">, витратних матеріалів). </w:t>
      </w:r>
    </w:p>
    <w:p w:rsidR="00D07507" w:rsidRPr="00160494" w:rsidRDefault="00D07507" w:rsidP="00D07507">
      <w:pPr>
        <w:pStyle w:val="a3"/>
        <w:tabs>
          <w:tab w:val="left" w:pos="1134"/>
        </w:tabs>
        <w:suppressAutoHyphens w:val="0"/>
        <w:spacing w:after="200" w:line="276" w:lineRule="auto"/>
        <w:ind w:left="0" w:firstLine="709"/>
        <w:jc w:val="both"/>
        <w:rPr>
          <w:rFonts w:eastAsia="Calibri"/>
          <w:kern w:val="0"/>
          <w:sz w:val="26"/>
          <w:szCs w:val="26"/>
          <w:lang w:val="ru-RU" w:eastAsia="en-US"/>
        </w:rPr>
      </w:pPr>
    </w:p>
    <w:p w:rsidR="00D04F9D" w:rsidRPr="00D07507" w:rsidRDefault="00C25B2C" w:rsidP="00D07507">
      <w:pPr>
        <w:pStyle w:val="a3"/>
        <w:numPr>
          <w:ilvl w:val="0"/>
          <w:numId w:val="12"/>
        </w:numPr>
        <w:suppressAutoHyphens w:val="0"/>
        <w:spacing w:line="360" w:lineRule="auto"/>
        <w:rPr>
          <w:rFonts w:eastAsia="Calibri"/>
          <w:kern w:val="0"/>
          <w:sz w:val="26"/>
          <w:szCs w:val="26"/>
          <w:lang w:eastAsia="en-US"/>
        </w:rPr>
      </w:pPr>
      <w:r w:rsidRPr="00D07507">
        <w:rPr>
          <w:rFonts w:eastAsia="Calibri"/>
          <w:b/>
          <w:kern w:val="0"/>
          <w:sz w:val="26"/>
          <w:szCs w:val="26"/>
          <w:lang w:eastAsia="en-US"/>
        </w:rPr>
        <w:t>Термін</w:t>
      </w:r>
      <w:r w:rsidR="00863BF3" w:rsidRPr="00D07507">
        <w:rPr>
          <w:rFonts w:eastAsia="Calibri"/>
          <w:b/>
          <w:kern w:val="0"/>
          <w:sz w:val="26"/>
          <w:szCs w:val="26"/>
          <w:lang w:eastAsia="en-US"/>
        </w:rPr>
        <w:t>и</w:t>
      </w:r>
      <w:r w:rsidRPr="00D07507">
        <w:rPr>
          <w:rFonts w:eastAsia="Calibri"/>
          <w:b/>
          <w:kern w:val="0"/>
          <w:sz w:val="26"/>
          <w:szCs w:val="26"/>
          <w:lang w:eastAsia="en-US"/>
        </w:rPr>
        <w:t xml:space="preserve"> подачі</w:t>
      </w:r>
      <w:r w:rsidR="009B0A2C" w:rsidRPr="00D07507">
        <w:rPr>
          <w:rFonts w:eastAsia="Calibri"/>
          <w:b/>
          <w:kern w:val="0"/>
          <w:sz w:val="26"/>
          <w:szCs w:val="26"/>
          <w:lang w:eastAsia="en-US"/>
        </w:rPr>
        <w:t xml:space="preserve"> та розгляд</w:t>
      </w:r>
      <w:r w:rsidR="00863BF3" w:rsidRPr="00D07507">
        <w:rPr>
          <w:rFonts w:eastAsia="Calibri"/>
          <w:b/>
          <w:kern w:val="0"/>
          <w:sz w:val="26"/>
          <w:szCs w:val="26"/>
          <w:lang w:eastAsia="en-US"/>
        </w:rPr>
        <w:t>у</w:t>
      </w:r>
      <w:r w:rsidR="009B0A2C" w:rsidRPr="00D07507"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  <w:r w:rsidRPr="00D07507">
        <w:rPr>
          <w:rFonts w:eastAsia="Calibri"/>
          <w:b/>
          <w:kern w:val="0"/>
          <w:sz w:val="26"/>
          <w:szCs w:val="26"/>
          <w:lang w:eastAsia="en-US"/>
        </w:rPr>
        <w:t>проектних пропозицій</w:t>
      </w:r>
      <w:r w:rsidR="00863BF3" w:rsidRPr="00D07507">
        <w:rPr>
          <w:rFonts w:eastAsia="Calibri"/>
          <w:b/>
          <w:kern w:val="0"/>
          <w:sz w:val="26"/>
          <w:szCs w:val="26"/>
          <w:lang w:eastAsia="en-US"/>
        </w:rPr>
        <w:t>, оголошення результатів</w:t>
      </w:r>
      <w:r w:rsidR="00C03DD4" w:rsidRPr="00D07507">
        <w:rPr>
          <w:rFonts w:eastAsia="Calibri"/>
          <w:b/>
          <w:kern w:val="0"/>
          <w:sz w:val="26"/>
          <w:szCs w:val="26"/>
          <w:lang w:eastAsia="en-US"/>
        </w:rPr>
        <w:t>:</w:t>
      </w:r>
    </w:p>
    <w:p w:rsidR="00C25B2C" w:rsidRPr="00E100F3" w:rsidRDefault="00C25B2C" w:rsidP="00C25B2C">
      <w:pPr>
        <w:pStyle w:val="a3"/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3757"/>
        <w:gridCol w:w="3203"/>
      </w:tblGrid>
      <w:tr w:rsidR="009B0A2C" w:rsidRPr="00E100F3" w:rsidTr="006C2D7C">
        <w:tc>
          <w:tcPr>
            <w:tcW w:w="3119" w:type="dxa"/>
          </w:tcPr>
          <w:p w:rsidR="009B0A2C" w:rsidRPr="00234FE5" w:rsidRDefault="009B0A2C" w:rsidP="009B0A2C">
            <w:pPr>
              <w:pStyle w:val="a3"/>
              <w:suppressAutoHyphens w:val="0"/>
              <w:ind w:left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234FE5">
              <w:rPr>
                <w:rFonts w:eastAsia="Calibri"/>
                <w:b/>
                <w:kern w:val="0"/>
                <w:lang w:eastAsia="en-US"/>
              </w:rPr>
              <w:t>Термін подачі-прийому заявок</w:t>
            </w:r>
          </w:p>
          <w:p w:rsidR="009B0A2C" w:rsidRPr="00234FE5" w:rsidRDefault="009B0A2C" w:rsidP="009B0A2C">
            <w:pPr>
              <w:pStyle w:val="a3"/>
              <w:suppressAutoHyphens w:val="0"/>
              <w:ind w:left="0" w:right="596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3757" w:type="dxa"/>
          </w:tcPr>
          <w:p w:rsidR="009B0A2C" w:rsidRPr="00234FE5" w:rsidRDefault="009B0A2C" w:rsidP="009B0A2C">
            <w:pPr>
              <w:pStyle w:val="a3"/>
              <w:suppressAutoHyphens w:val="0"/>
              <w:ind w:left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234FE5">
              <w:rPr>
                <w:rFonts w:eastAsia="Calibri"/>
                <w:b/>
                <w:kern w:val="0"/>
                <w:lang w:eastAsia="en-US"/>
              </w:rPr>
              <w:t>Термін розгляду</w:t>
            </w:r>
          </w:p>
        </w:tc>
        <w:tc>
          <w:tcPr>
            <w:tcW w:w="3203" w:type="dxa"/>
          </w:tcPr>
          <w:p w:rsidR="009B0A2C" w:rsidRPr="00234FE5" w:rsidRDefault="009B0A2C" w:rsidP="009B0A2C">
            <w:pPr>
              <w:pStyle w:val="a3"/>
              <w:suppressAutoHyphens w:val="0"/>
              <w:ind w:left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234FE5">
              <w:rPr>
                <w:rFonts w:eastAsia="Calibri"/>
                <w:b/>
                <w:kern w:val="0"/>
                <w:lang w:eastAsia="en-US"/>
              </w:rPr>
              <w:t xml:space="preserve">Оголошення </w:t>
            </w:r>
          </w:p>
          <w:p w:rsidR="009B0A2C" w:rsidRPr="00234FE5" w:rsidRDefault="009B0A2C" w:rsidP="009B0A2C">
            <w:pPr>
              <w:pStyle w:val="a3"/>
              <w:suppressAutoHyphens w:val="0"/>
              <w:ind w:left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234FE5">
              <w:rPr>
                <w:rFonts w:eastAsia="Calibri"/>
                <w:b/>
                <w:kern w:val="0"/>
                <w:lang w:eastAsia="en-US"/>
              </w:rPr>
              <w:t xml:space="preserve">результату </w:t>
            </w:r>
          </w:p>
        </w:tc>
      </w:tr>
      <w:tr w:rsidR="009B0A2C" w:rsidRPr="00E100F3" w:rsidTr="006C2D7C">
        <w:tc>
          <w:tcPr>
            <w:tcW w:w="3119" w:type="dxa"/>
          </w:tcPr>
          <w:p w:rsidR="009B0A2C" w:rsidRPr="00234FE5" w:rsidRDefault="009B0A2C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 xml:space="preserve">11 квітня </w:t>
            </w:r>
            <w:r w:rsidR="00863BF3" w:rsidRPr="00234FE5">
              <w:rPr>
                <w:rFonts w:eastAsia="Calibri"/>
                <w:kern w:val="0"/>
                <w:lang w:eastAsia="en-US"/>
              </w:rPr>
              <w:t>-</w:t>
            </w:r>
            <w:r w:rsidRPr="00234FE5">
              <w:rPr>
                <w:rFonts w:eastAsia="Calibri"/>
                <w:kern w:val="0"/>
                <w:lang w:eastAsia="en-US"/>
              </w:rPr>
              <w:t xml:space="preserve"> 30 червня</w:t>
            </w:r>
          </w:p>
          <w:p w:rsidR="00863BF3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2016</w:t>
            </w:r>
          </w:p>
          <w:p w:rsidR="009B0A2C" w:rsidRPr="00234FE5" w:rsidRDefault="009B0A2C" w:rsidP="00863BF3">
            <w:pPr>
              <w:pStyle w:val="a3"/>
              <w:suppressAutoHyphens w:val="0"/>
              <w:ind w:left="0" w:right="596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757" w:type="dxa"/>
          </w:tcPr>
          <w:p w:rsidR="009B0A2C" w:rsidRPr="00234FE5" w:rsidRDefault="009B0A2C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01</w:t>
            </w:r>
            <w:r w:rsidR="00863BF3" w:rsidRPr="00234FE5">
              <w:rPr>
                <w:rFonts w:eastAsia="Calibri"/>
                <w:kern w:val="0"/>
                <w:lang w:eastAsia="en-US"/>
              </w:rPr>
              <w:t xml:space="preserve"> липня</w:t>
            </w:r>
            <w:r w:rsidRPr="00234FE5">
              <w:rPr>
                <w:rFonts w:eastAsia="Calibri"/>
                <w:kern w:val="0"/>
                <w:lang w:eastAsia="en-US"/>
              </w:rPr>
              <w:t xml:space="preserve"> </w:t>
            </w:r>
            <w:r w:rsidR="00863BF3" w:rsidRPr="00234FE5">
              <w:rPr>
                <w:rFonts w:eastAsia="Calibri"/>
                <w:kern w:val="0"/>
                <w:lang w:eastAsia="en-US"/>
              </w:rPr>
              <w:t>-</w:t>
            </w:r>
            <w:r w:rsidRPr="00234FE5">
              <w:rPr>
                <w:rFonts w:eastAsia="Calibri"/>
                <w:kern w:val="0"/>
                <w:lang w:eastAsia="en-US"/>
              </w:rPr>
              <w:t xml:space="preserve"> 14 липня</w:t>
            </w:r>
          </w:p>
          <w:p w:rsidR="00863BF3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2016</w:t>
            </w:r>
          </w:p>
        </w:tc>
        <w:tc>
          <w:tcPr>
            <w:tcW w:w="3203" w:type="dxa"/>
          </w:tcPr>
          <w:p w:rsidR="009B0A2C" w:rsidRPr="00234FE5" w:rsidRDefault="009B0A2C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15 липня</w:t>
            </w:r>
            <w:r w:rsidR="00863BF3" w:rsidRPr="00234FE5">
              <w:rPr>
                <w:rFonts w:eastAsia="Calibri"/>
                <w:kern w:val="0"/>
                <w:lang w:eastAsia="en-US"/>
              </w:rPr>
              <w:t xml:space="preserve"> 2016</w:t>
            </w:r>
          </w:p>
          <w:p w:rsidR="00863BF3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(п’ятниця)</w:t>
            </w:r>
          </w:p>
          <w:p w:rsidR="00863BF3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9B0A2C" w:rsidRPr="00E100F3" w:rsidTr="006C2D7C">
        <w:tc>
          <w:tcPr>
            <w:tcW w:w="3119" w:type="dxa"/>
          </w:tcPr>
          <w:p w:rsidR="009B0A2C" w:rsidRPr="00234FE5" w:rsidRDefault="00863BF3" w:rsidP="00863BF3">
            <w:pPr>
              <w:pStyle w:val="a3"/>
              <w:tabs>
                <w:tab w:val="left" w:pos="2858"/>
              </w:tabs>
              <w:suppressAutoHyphens w:val="0"/>
              <w:ind w:left="0" w:right="34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01 липня - 30 вересня</w:t>
            </w:r>
          </w:p>
          <w:p w:rsidR="00863BF3" w:rsidRPr="00234FE5" w:rsidRDefault="00863BF3" w:rsidP="00863BF3">
            <w:pPr>
              <w:pStyle w:val="a3"/>
              <w:tabs>
                <w:tab w:val="left" w:pos="2858"/>
              </w:tabs>
              <w:suppressAutoHyphens w:val="0"/>
              <w:ind w:left="0" w:right="34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2016</w:t>
            </w:r>
          </w:p>
          <w:p w:rsidR="00863BF3" w:rsidRPr="00234FE5" w:rsidRDefault="00863BF3" w:rsidP="00863BF3">
            <w:pPr>
              <w:pStyle w:val="a3"/>
              <w:tabs>
                <w:tab w:val="left" w:pos="2858"/>
              </w:tabs>
              <w:suppressAutoHyphens w:val="0"/>
              <w:ind w:left="0" w:right="34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757" w:type="dxa"/>
          </w:tcPr>
          <w:p w:rsidR="009B0A2C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01 жовтня-1</w:t>
            </w:r>
            <w:r w:rsidR="007B5C95">
              <w:rPr>
                <w:rFonts w:eastAsia="Calibri"/>
                <w:kern w:val="0"/>
                <w:lang w:eastAsia="en-US"/>
              </w:rPr>
              <w:t>2</w:t>
            </w:r>
            <w:r w:rsidRPr="00234FE5">
              <w:rPr>
                <w:rFonts w:eastAsia="Calibri"/>
                <w:kern w:val="0"/>
                <w:lang w:eastAsia="en-US"/>
              </w:rPr>
              <w:t xml:space="preserve"> жовтня</w:t>
            </w:r>
          </w:p>
          <w:p w:rsidR="00863BF3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2016</w:t>
            </w:r>
          </w:p>
        </w:tc>
        <w:tc>
          <w:tcPr>
            <w:tcW w:w="3203" w:type="dxa"/>
          </w:tcPr>
          <w:p w:rsidR="009B0A2C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1</w:t>
            </w:r>
            <w:r w:rsidR="007B5C95">
              <w:rPr>
                <w:rFonts w:eastAsia="Calibri"/>
                <w:kern w:val="0"/>
                <w:lang w:eastAsia="en-US"/>
              </w:rPr>
              <w:t>3</w:t>
            </w:r>
            <w:r w:rsidRPr="00234FE5">
              <w:rPr>
                <w:rFonts w:eastAsia="Calibri"/>
                <w:kern w:val="0"/>
                <w:lang w:eastAsia="en-US"/>
              </w:rPr>
              <w:t xml:space="preserve"> </w:t>
            </w:r>
            <w:r w:rsidR="005B5832" w:rsidRPr="00234FE5">
              <w:rPr>
                <w:rFonts w:eastAsia="Calibri"/>
                <w:kern w:val="0"/>
                <w:lang w:eastAsia="en-US"/>
              </w:rPr>
              <w:t>жовтня</w:t>
            </w:r>
            <w:r w:rsidRPr="00234FE5">
              <w:rPr>
                <w:rFonts w:eastAsia="Calibri"/>
                <w:kern w:val="0"/>
                <w:lang w:eastAsia="en-US"/>
              </w:rPr>
              <w:t xml:space="preserve"> 2016</w:t>
            </w:r>
          </w:p>
          <w:p w:rsidR="00863BF3" w:rsidRPr="00234FE5" w:rsidRDefault="00863BF3" w:rsidP="007B5C95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(</w:t>
            </w:r>
            <w:r w:rsidR="007B5C95">
              <w:rPr>
                <w:rFonts w:eastAsia="Calibri"/>
                <w:kern w:val="0"/>
                <w:lang w:eastAsia="en-US"/>
              </w:rPr>
              <w:t>четвер</w:t>
            </w:r>
            <w:r w:rsidRPr="00234FE5">
              <w:rPr>
                <w:rFonts w:eastAsia="Calibri"/>
                <w:kern w:val="0"/>
                <w:lang w:eastAsia="en-US"/>
              </w:rPr>
              <w:t>)</w:t>
            </w:r>
          </w:p>
        </w:tc>
      </w:tr>
      <w:tr w:rsidR="009B0A2C" w:rsidRPr="00E100F3" w:rsidTr="006C2D7C">
        <w:tc>
          <w:tcPr>
            <w:tcW w:w="3119" w:type="dxa"/>
          </w:tcPr>
          <w:p w:rsidR="009B0A2C" w:rsidRPr="00234FE5" w:rsidRDefault="00863BF3" w:rsidP="00863BF3">
            <w:pPr>
              <w:pStyle w:val="a3"/>
              <w:tabs>
                <w:tab w:val="left" w:pos="667"/>
              </w:tabs>
              <w:suppressAutoHyphens w:val="0"/>
              <w:ind w:left="0" w:right="34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03 жовтня – 30 грудня</w:t>
            </w:r>
          </w:p>
          <w:p w:rsidR="005B5832" w:rsidRPr="00234FE5" w:rsidRDefault="005B5832" w:rsidP="00863BF3">
            <w:pPr>
              <w:pStyle w:val="a3"/>
              <w:tabs>
                <w:tab w:val="left" w:pos="667"/>
              </w:tabs>
              <w:suppressAutoHyphens w:val="0"/>
              <w:ind w:left="0" w:right="34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2016</w:t>
            </w:r>
          </w:p>
          <w:p w:rsidR="009B0A2C" w:rsidRPr="00234FE5" w:rsidRDefault="009B0A2C" w:rsidP="00863BF3">
            <w:pPr>
              <w:pStyle w:val="a3"/>
              <w:suppressAutoHyphens w:val="0"/>
              <w:ind w:left="0" w:right="596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757" w:type="dxa"/>
          </w:tcPr>
          <w:p w:rsidR="005B5832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 xml:space="preserve">03-16 січня </w:t>
            </w:r>
          </w:p>
          <w:p w:rsidR="009B0A2C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2017</w:t>
            </w:r>
          </w:p>
        </w:tc>
        <w:tc>
          <w:tcPr>
            <w:tcW w:w="3203" w:type="dxa"/>
          </w:tcPr>
          <w:p w:rsidR="009B0A2C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17 січня 2017</w:t>
            </w:r>
          </w:p>
          <w:p w:rsidR="00863BF3" w:rsidRPr="00234FE5" w:rsidRDefault="00863BF3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  <w:r w:rsidRPr="00234FE5">
              <w:rPr>
                <w:rFonts w:eastAsia="Calibri"/>
                <w:kern w:val="0"/>
                <w:lang w:eastAsia="en-US"/>
              </w:rPr>
              <w:t>(вівторок)</w:t>
            </w:r>
          </w:p>
          <w:p w:rsidR="006C2D7C" w:rsidRPr="00234FE5" w:rsidRDefault="006C2D7C" w:rsidP="00863BF3">
            <w:pPr>
              <w:pStyle w:val="a3"/>
              <w:suppressAutoHyphens w:val="0"/>
              <w:ind w:left="0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9B0A2C" w:rsidRPr="00D07507" w:rsidRDefault="009B0A2C" w:rsidP="009B0A2C">
      <w:pPr>
        <w:pStyle w:val="a3"/>
        <w:suppressAutoHyphens w:val="0"/>
        <w:rPr>
          <w:rFonts w:eastAsia="Calibri"/>
          <w:kern w:val="0"/>
          <w:sz w:val="26"/>
          <w:szCs w:val="26"/>
          <w:lang w:eastAsia="en-US"/>
        </w:rPr>
      </w:pPr>
    </w:p>
    <w:p w:rsidR="007B5C95" w:rsidRDefault="007B5C95" w:rsidP="00D07507">
      <w:pPr>
        <w:pStyle w:val="a3"/>
        <w:suppressAutoHyphens w:val="0"/>
        <w:ind w:left="0" w:firstLine="709"/>
        <w:rPr>
          <w:lang w:val="uk-UA"/>
        </w:rPr>
      </w:pPr>
      <w:r w:rsidRPr="00D07507">
        <w:rPr>
          <w:rFonts w:eastAsia="Calibri"/>
          <w:kern w:val="0"/>
          <w:sz w:val="26"/>
          <w:szCs w:val="26"/>
          <w:lang w:eastAsia="en-US"/>
        </w:rPr>
        <w:t xml:space="preserve">Оголошення результатів конкурсу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відбувається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шляхом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публікації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на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Інтернет-сайті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Національної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Асамблеї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інвалідів</w:t>
      </w:r>
      <w:proofErr w:type="spellEnd"/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7507">
        <w:rPr>
          <w:rFonts w:eastAsia="Calibri"/>
          <w:kern w:val="0"/>
          <w:sz w:val="26"/>
          <w:szCs w:val="26"/>
          <w:lang w:eastAsia="en-US"/>
        </w:rPr>
        <w:t>України</w:t>
      </w:r>
      <w:proofErr w:type="spellEnd"/>
      <w:r w:rsidR="00A53F2E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  <w:r w:rsidRPr="00D07507">
        <w:rPr>
          <w:rFonts w:eastAsia="Calibri"/>
          <w:kern w:val="0"/>
          <w:sz w:val="26"/>
          <w:szCs w:val="26"/>
          <w:lang w:eastAsia="en-US"/>
        </w:rPr>
        <w:t xml:space="preserve"> </w:t>
      </w:r>
      <w:hyperlink r:id="rId9" w:history="1">
        <w:r w:rsidR="00D07507" w:rsidRPr="00B0592A">
          <w:rPr>
            <w:rStyle w:val="ab"/>
            <w:rFonts w:eastAsia="Calibri"/>
            <w:kern w:val="0"/>
            <w:sz w:val="26"/>
            <w:szCs w:val="26"/>
            <w:lang w:eastAsia="en-US"/>
          </w:rPr>
          <w:t>www</w:t>
        </w:r>
        <w:r w:rsidR="00D07507" w:rsidRPr="00D07507">
          <w:rPr>
            <w:rStyle w:val="ab"/>
            <w:rFonts w:eastAsia="Calibri"/>
            <w:kern w:val="0"/>
            <w:sz w:val="26"/>
            <w:szCs w:val="26"/>
            <w:lang w:eastAsia="en-US"/>
          </w:rPr>
          <w:t>.</w:t>
        </w:r>
        <w:r w:rsidR="00D07507" w:rsidRPr="00B0592A">
          <w:rPr>
            <w:rStyle w:val="ab"/>
            <w:rFonts w:eastAsia="Calibri"/>
            <w:kern w:val="0"/>
            <w:sz w:val="26"/>
            <w:szCs w:val="26"/>
            <w:lang w:eastAsia="en-US"/>
          </w:rPr>
          <w:t>naiu</w:t>
        </w:r>
        <w:r w:rsidR="00D07507" w:rsidRPr="00D07507">
          <w:rPr>
            <w:rStyle w:val="ab"/>
            <w:rFonts w:eastAsia="Calibri"/>
            <w:kern w:val="0"/>
            <w:sz w:val="26"/>
            <w:szCs w:val="26"/>
            <w:lang w:eastAsia="en-US"/>
          </w:rPr>
          <w:t>.</w:t>
        </w:r>
        <w:r w:rsidR="00D07507" w:rsidRPr="00B0592A">
          <w:rPr>
            <w:rStyle w:val="ab"/>
            <w:rFonts w:eastAsia="Calibri"/>
            <w:kern w:val="0"/>
            <w:sz w:val="26"/>
            <w:szCs w:val="26"/>
            <w:lang w:eastAsia="en-US"/>
          </w:rPr>
          <w:t>org</w:t>
        </w:r>
        <w:r w:rsidR="00D07507" w:rsidRPr="00D07507">
          <w:rPr>
            <w:rStyle w:val="ab"/>
            <w:rFonts w:eastAsia="Calibri"/>
            <w:kern w:val="0"/>
            <w:sz w:val="26"/>
            <w:szCs w:val="26"/>
            <w:lang w:eastAsia="en-US"/>
          </w:rPr>
          <w:t>.</w:t>
        </w:r>
        <w:r w:rsidR="00D07507" w:rsidRPr="00B0592A">
          <w:rPr>
            <w:rStyle w:val="ab"/>
            <w:rFonts w:eastAsia="Calibri"/>
            <w:kern w:val="0"/>
            <w:sz w:val="26"/>
            <w:szCs w:val="26"/>
            <w:lang w:eastAsia="en-US"/>
          </w:rPr>
          <w:t>ua</w:t>
        </w:r>
      </w:hyperlink>
    </w:p>
    <w:p w:rsidR="00D07507" w:rsidRPr="00D07507" w:rsidRDefault="00D01F9C" w:rsidP="00D01F9C">
      <w:pPr>
        <w:pStyle w:val="a3"/>
        <w:suppressAutoHyphens w:val="0"/>
        <w:ind w:left="0" w:firstLine="709"/>
        <w:rPr>
          <w:rFonts w:eastAsia="Calibri"/>
          <w:b/>
          <w:kern w:val="0"/>
          <w:sz w:val="26"/>
          <w:szCs w:val="26"/>
          <w:lang w:eastAsia="en-US"/>
        </w:rPr>
      </w:pPr>
      <w:r>
        <w:rPr>
          <w:lang w:val="uk-UA"/>
        </w:rPr>
        <w:t xml:space="preserve"> </w:t>
      </w:r>
    </w:p>
    <w:p w:rsidR="00D04F9D" w:rsidRPr="00D07507" w:rsidRDefault="00863BF3" w:rsidP="00D07507">
      <w:pPr>
        <w:pStyle w:val="a3"/>
        <w:numPr>
          <w:ilvl w:val="0"/>
          <w:numId w:val="12"/>
        </w:numPr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  <w:r w:rsidRPr="00D07507">
        <w:rPr>
          <w:rFonts w:eastAsia="Calibri"/>
          <w:b/>
          <w:kern w:val="0"/>
          <w:sz w:val="26"/>
          <w:szCs w:val="26"/>
          <w:lang w:eastAsia="en-US"/>
        </w:rPr>
        <w:t>Як подати заявку</w:t>
      </w:r>
      <w:r w:rsidR="00CD3845" w:rsidRPr="00D07507">
        <w:rPr>
          <w:rFonts w:eastAsia="Calibri"/>
          <w:b/>
          <w:kern w:val="0"/>
          <w:sz w:val="26"/>
          <w:szCs w:val="26"/>
          <w:lang w:eastAsia="en-US"/>
        </w:rPr>
        <w:t>?</w:t>
      </w:r>
    </w:p>
    <w:p w:rsidR="00FC43C0" w:rsidRPr="00E100F3" w:rsidRDefault="00CD3845" w:rsidP="00C03DD4">
      <w:pPr>
        <w:suppressAutoHyphens w:val="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>Проект</w:t>
      </w:r>
      <w:r w:rsidR="00863BF3" w:rsidRPr="00E100F3">
        <w:rPr>
          <w:rFonts w:eastAsia="Calibri"/>
          <w:kern w:val="0"/>
          <w:sz w:val="26"/>
          <w:szCs w:val="26"/>
          <w:lang w:eastAsia="en-US"/>
        </w:rPr>
        <w:t xml:space="preserve">ні пропозиції приймаються </w:t>
      </w:r>
      <w:r w:rsidR="00FC43C0" w:rsidRPr="00E100F3">
        <w:rPr>
          <w:rFonts w:eastAsia="Calibri"/>
          <w:kern w:val="0"/>
          <w:sz w:val="26"/>
          <w:szCs w:val="26"/>
          <w:lang w:eastAsia="en-US"/>
        </w:rPr>
        <w:t xml:space="preserve">Секретаріатом  Національної Асамблеї інвалідів України </w:t>
      </w:r>
      <w:r w:rsidR="00863BF3" w:rsidRPr="00E100F3">
        <w:rPr>
          <w:rFonts w:eastAsia="Calibri"/>
          <w:kern w:val="0"/>
          <w:sz w:val="26"/>
          <w:szCs w:val="26"/>
          <w:lang w:eastAsia="en-US"/>
        </w:rPr>
        <w:t>українськ</w:t>
      </w:r>
      <w:r w:rsidR="005B5832">
        <w:rPr>
          <w:rFonts w:eastAsia="Calibri"/>
          <w:kern w:val="0"/>
          <w:sz w:val="26"/>
          <w:szCs w:val="26"/>
          <w:lang w:eastAsia="en-US"/>
        </w:rPr>
        <w:t>ою</w:t>
      </w:r>
      <w:r w:rsidR="00863BF3" w:rsidRPr="00E100F3">
        <w:rPr>
          <w:rFonts w:eastAsia="Calibri"/>
          <w:kern w:val="0"/>
          <w:sz w:val="26"/>
          <w:szCs w:val="26"/>
          <w:lang w:eastAsia="en-US"/>
        </w:rPr>
        <w:t xml:space="preserve"> мов</w:t>
      </w:r>
      <w:r w:rsidR="005B5832">
        <w:rPr>
          <w:rFonts w:eastAsia="Calibri"/>
          <w:kern w:val="0"/>
          <w:sz w:val="26"/>
          <w:szCs w:val="26"/>
          <w:lang w:eastAsia="en-US"/>
        </w:rPr>
        <w:t>ою</w:t>
      </w:r>
      <w:r w:rsidR="00FC43C0" w:rsidRPr="00E100F3">
        <w:rPr>
          <w:rFonts w:eastAsia="Calibri"/>
          <w:kern w:val="0"/>
          <w:sz w:val="26"/>
          <w:szCs w:val="26"/>
          <w:lang w:eastAsia="en-US"/>
        </w:rPr>
        <w:t>:</w:t>
      </w:r>
    </w:p>
    <w:p w:rsidR="00FC43C0" w:rsidRPr="00E100F3" w:rsidRDefault="00CD3845" w:rsidP="007B5C95">
      <w:pPr>
        <w:pStyle w:val="a3"/>
        <w:numPr>
          <w:ilvl w:val="0"/>
          <w:numId w:val="17"/>
        </w:numPr>
        <w:suppressAutoHyphens w:val="0"/>
        <w:ind w:hanging="11"/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в </w:t>
      </w:r>
      <w:proofErr w:type="spellStart"/>
      <w:r w:rsidR="00863BF3" w:rsidRPr="00E100F3">
        <w:rPr>
          <w:rFonts w:eastAsia="Calibri"/>
          <w:kern w:val="0"/>
          <w:sz w:val="26"/>
          <w:szCs w:val="26"/>
          <w:lang w:eastAsia="en-US"/>
        </w:rPr>
        <w:t>електронному</w:t>
      </w:r>
      <w:proofErr w:type="spellEnd"/>
      <w:r w:rsidR="00863BF3"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="00863BF3" w:rsidRPr="00E100F3">
        <w:rPr>
          <w:rFonts w:eastAsia="Calibri"/>
          <w:kern w:val="0"/>
          <w:sz w:val="26"/>
          <w:szCs w:val="26"/>
          <w:lang w:eastAsia="en-US"/>
        </w:rPr>
        <w:t>вигляді</w:t>
      </w:r>
      <w:proofErr w:type="spellEnd"/>
      <w:r w:rsidR="006C2D7C"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="005B5832">
        <w:rPr>
          <w:rFonts w:eastAsia="Calibri"/>
          <w:kern w:val="0"/>
          <w:sz w:val="26"/>
          <w:szCs w:val="26"/>
          <w:lang w:eastAsia="en-US"/>
        </w:rPr>
        <w:t>на</w:t>
      </w:r>
      <w:proofErr w:type="spellEnd"/>
      <w:r w:rsidR="005B5832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="006C2D7C" w:rsidRPr="00E100F3">
        <w:rPr>
          <w:rFonts w:eastAsia="Calibri"/>
          <w:kern w:val="0"/>
          <w:sz w:val="26"/>
          <w:szCs w:val="26"/>
          <w:lang w:eastAsia="en-US"/>
        </w:rPr>
        <w:t>адресу</w:t>
      </w:r>
      <w:proofErr w:type="spellEnd"/>
      <w:r w:rsidR="00FC43C0" w:rsidRPr="00E100F3">
        <w:rPr>
          <w:rFonts w:eastAsia="Calibri"/>
          <w:kern w:val="0"/>
          <w:sz w:val="26"/>
          <w:szCs w:val="26"/>
          <w:lang w:eastAsia="en-US"/>
        </w:rPr>
        <w:t xml:space="preserve">: </w:t>
      </w:r>
      <w:r w:rsidR="00FC43C0" w:rsidRPr="00A53F2E">
        <w:rPr>
          <w:rFonts w:eastAsia="Calibri"/>
          <w:kern w:val="0"/>
          <w:sz w:val="26"/>
          <w:szCs w:val="26"/>
          <w:lang w:val="en-US" w:eastAsia="en-US"/>
        </w:rPr>
        <w:t>o</w:t>
      </w:r>
      <w:r w:rsidR="00FC43C0" w:rsidRPr="00A53F2E">
        <w:rPr>
          <w:rFonts w:eastAsia="Calibri"/>
          <w:kern w:val="0"/>
          <w:sz w:val="26"/>
          <w:szCs w:val="26"/>
          <w:lang w:eastAsia="en-US"/>
        </w:rPr>
        <w:t>ffice@naiu.org.u</w:t>
      </w:r>
      <w:hyperlink r:id="rId10" w:history="1">
        <w:r w:rsidR="00FC43C0" w:rsidRPr="00A53F2E">
          <w:rPr>
            <w:rStyle w:val="ab"/>
            <w:rFonts w:eastAsia="Calibri"/>
            <w:color w:val="auto"/>
            <w:kern w:val="0"/>
            <w:sz w:val="26"/>
            <w:szCs w:val="26"/>
            <w:u w:val="none"/>
            <w:lang w:val="en-US" w:eastAsia="en-US"/>
          </w:rPr>
          <w:t>a</w:t>
        </w:r>
      </w:hyperlink>
      <w:r w:rsidR="00FC43C0" w:rsidRPr="00E100F3">
        <w:rPr>
          <w:rFonts w:eastAsia="Calibri"/>
          <w:color w:val="FF0000"/>
          <w:kern w:val="0"/>
          <w:sz w:val="26"/>
          <w:szCs w:val="26"/>
          <w:lang w:val="ru-RU" w:eastAsia="en-US"/>
        </w:rPr>
        <w:t xml:space="preserve"> </w:t>
      </w:r>
      <w:r w:rsidR="00FC43C0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</w:t>
      </w:r>
      <w:proofErr w:type="spellStart"/>
      <w:r w:rsidR="00E620A7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з</w:t>
      </w:r>
      <w:proofErr w:type="spellEnd"/>
      <w:r w:rsidR="00E620A7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</w:t>
      </w:r>
      <w:proofErr w:type="spellStart"/>
      <w:r w:rsidR="00E620A7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поміткою</w:t>
      </w:r>
      <w:proofErr w:type="spellEnd"/>
      <w:r w:rsidR="00E620A7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«Конкурс </w:t>
      </w:r>
      <w:proofErr w:type="spellStart"/>
      <w:r w:rsidR="00E620A7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міні-грантів</w:t>
      </w:r>
      <w:proofErr w:type="spellEnd"/>
      <w:r w:rsidR="00E620A7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»</w:t>
      </w:r>
    </w:p>
    <w:p w:rsidR="00FC43C0" w:rsidRPr="00D07507" w:rsidRDefault="00FC43C0" w:rsidP="007B5C95">
      <w:pPr>
        <w:pStyle w:val="a3"/>
        <w:numPr>
          <w:ilvl w:val="0"/>
          <w:numId w:val="17"/>
        </w:numPr>
        <w:suppressAutoHyphens w:val="0"/>
        <w:ind w:hanging="11"/>
        <w:rPr>
          <w:b/>
          <w:bCs/>
          <w:color w:val="000000"/>
          <w:sz w:val="26"/>
          <w:szCs w:val="26"/>
          <w:shd w:val="clear" w:color="auto" w:fill="F7F7F7"/>
          <w:lang w:val="ru-RU"/>
        </w:rPr>
      </w:pPr>
      <w:proofErr w:type="spellStart"/>
      <w:r w:rsidRPr="00E100F3">
        <w:rPr>
          <w:rFonts w:eastAsia="Calibri"/>
          <w:kern w:val="0"/>
          <w:sz w:val="26"/>
          <w:szCs w:val="26"/>
          <w:lang w:val="ru-RU" w:eastAsia="en-US"/>
        </w:rPr>
        <w:t>або</w:t>
      </w:r>
      <w:proofErr w:type="spellEnd"/>
      <w:r w:rsidRPr="00E100F3">
        <w:rPr>
          <w:rFonts w:eastAsia="Calibri"/>
          <w:kern w:val="0"/>
          <w:sz w:val="26"/>
          <w:szCs w:val="26"/>
          <w:lang w:val="ru-RU" w:eastAsia="en-US"/>
        </w:rPr>
        <w:t xml:space="preserve"> </w:t>
      </w:r>
      <w:proofErr w:type="spellStart"/>
      <w:r w:rsidRPr="00E100F3">
        <w:rPr>
          <w:rFonts w:eastAsia="Calibri"/>
          <w:kern w:val="0"/>
          <w:sz w:val="26"/>
          <w:szCs w:val="26"/>
          <w:lang w:val="ru-RU" w:eastAsia="en-US"/>
        </w:rPr>
        <w:t>поштою</w:t>
      </w:r>
      <w:proofErr w:type="spellEnd"/>
      <w:r w:rsidRPr="00E100F3">
        <w:rPr>
          <w:rFonts w:eastAsia="Calibri"/>
          <w:kern w:val="0"/>
          <w:sz w:val="26"/>
          <w:szCs w:val="26"/>
          <w:lang w:val="ru-RU" w:eastAsia="en-US"/>
        </w:rPr>
        <w:t xml:space="preserve"> на адресу: вул</w:t>
      </w:r>
      <w:proofErr w:type="gramStart"/>
      <w:r w:rsidRPr="00E100F3">
        <w:rPr>
          <w:rFonts w:eastAsia="Calibri"/>
          <w:kern w:val="0"/>
          <w:sz w:val="26"/>
          <w:szCs w:val="26"/>
          <w:lang w:val="ru-RU" w:eastAsia="en-US"/>
        </w:rPr>
        <w:t>.Р</w:t>
      </w:r>
      <w:proofErr w:type="gramEnd"/>
      <w:r w:rsidRPr="00E100F3">
        <w:rPr>
          <w:rFonts w:eastAsia="Calibri"/>
          <w:kern w:val="0"/>
          <w:sz w:val="26"/>
          <w:szCs w:val="26"/>
          <w:lang w:val="ru-RU" w:eastAsia="en-US"/>
        </w:rPr>
        <w:t xml:space="preserve">ейтарська,8/5 А, м. </w:t>
      </w:r>
      <w:proofErr w:type="spellStart"/>
      <w:r w:rsidRPr="00E100F3">
        <w:rPr>
          <w:rFonts w:eastAsia="Calibri"/>
          <w:kern w:val="0"/>
          <w:sz w:val="26"/>
          <w:szCs w:val="26"/>
          <w:lang w:val="ru-RU" w:eastAsia="en-US"/>
        </w:rPr>
        <w:t>Київ</w:t>
      </w:r>
      <w:proofErr w:type="spellEnd"/>
      <w:r w:rsidRPr="00E100F3">
        <w:rPr>
          <w:rFonts w:eastAsia="Calibri"/>
          <w:kern w:val="0"/>
          <w:sz w:val="26"/>
          <w:szCs w:val="26"/>
          <w:lang w:val="ru-RU" w:eastAsia="en-US"/>
        </w:rPr>
        <w:t>, 01030</w:t>
      </w:r>
      <w:r w:rsidR="00D01F9C">
        <w:rPr>
          <w:rFonts w:eastAsia="Calibri"/>
          <w:kern w:val="0"/>
          <w:sz w:val="26"/>
          <w:szCs w:val="26"/>
          <w:lang w:val="ru-RU" w:eastAsia="en-US"/>
        </w:rPr>
        <w:t xml:space="preserve"> </w:t>
      </w:r>
      <w:r w:rsidR="00B0592A" w:rsidRPr="00B0592A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</w:t>
      </w:r>
      <w:proofErr w:type="spellStart"/>
      <w:r w:rsidR="00B0592A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з</w:t>
      </w:r>
      <w:proofErr w:type="spellEnd"/>
      <w:r w:rsidR="00B0592A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</w:t>
      </w:r>
      <w:proofErr w:type="spellStart"/>
      <w:r w:rsidR="00B0592A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поміткою</w:t>
      </w:r>
      <w:proofErr w:type="spellEnd"/>
      <w:r w:rsidR="00B0592A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«Конкурс</w:t>
      </w:r>
      <w:r w:rsidR="00B0592A" w:rsidRPr="00B0592A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</w:t>
      </w:r>
      <w:proofErr w:type="spellStart"/>
      <w:r w:rsidR="00B0592A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міні-грантів</w:t>
      </w:r>
      <w:proofErr w:type="spellEnd"/>
      <w:r w:rsidR="00B0592A" w:rsidRPr="00E100F3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»</w:t>
      </w:r>
    </w:p>
    <w:p w:rsidR="00D07507" w:rsidRPr="00160494" w:rsidRDefault="00D07507" w:rsidP="00D07507">
      <w:pPr>
        <w:suppressAutoHyphens w:val="0"/>
        <w:rPr>
          <w:rStyle w:val="cardinfo-name"/>
          <w:b/>
          <w:bCs/>
          <w:color w:val="000000"/>
          <w:sz w:val="26"/>
          <w:szCs w:val="26"/>
          <w:shd w:val="clear" w:color="auto" w:fill="F7F7F7"/>
          <w:lang w:val="ru-RU"/>
        </w:rPr>
      </w:pPr>
    </w:p>
    <w:p w:rsidR="00C03DD4" w:rsidRPr="00D07507" w:rsidRDefault="00E620A7" w:rsidP="00D07507">
      <w:pPr>
        <w:pStyle w:val="a3"/>
        <w:numPr>
          <w:ilvl w:val="0"/>
          <w:numId w:val="12"/>
        </w:numPr>
        <w:suppressAutoHyphens w:val="0"/>
        <w:rPr>
          <w:rFonts w:eastAsia="Calibri"/>
          <w:b/>
          <w:i/>
          <w:kern w:val="0"/>
          <w:sz w:val="26"/>
          <w:szCs w:val="26"/>
          <w:lang w:eastAsia="en-US"/>
        </w:rPr>
      </w:pPr>
      <w:r w:rsidRPr="00D07507">
        <w:rPr>
          <w:rFonts w:eastAsia="Calibri"/>
          <w:b/>
          <w:kern w:val="0"/>
          <w:sz w:val="26"/>
          <w:szCs w:val="26"/>
          <w:lang w:eastAsia="en-US"/>
        </w:rPr>
        <w:t xml:space="preserve">Проектна пропозиція повинна включати наступні документи:  </w:t>
      </w:r>
    </w:p>
    <w:p w:rsidR="00CA7D6C" w:rsidRPr="00E100F3" w:rsidRDefault="00CA7D6C" w:rsidP="00CA7D6C">
      <w:pPr>
        <w:pStyle w:val="a3"/>
        <w:suppressAutoHyphens w:val="0"/>
        <w:rPr>
          <w:rFonts w:eastAsia="Calibri"/>
          <w:b/>
          <w:i/>
          <w:kern w:val="0"/>
          <w:sz w:val="26"/>
          <w:szCs w:val="26"/>
          <w:lang w:eastAsia="en-US"/>
        </w:rPr>
      </w:pPr>
    </w:p>
    <w:p w:rsidR="00CA7D6C" w:rsidRPr="00E100F3" w:rsidRDefault="00CA7D6C" w:rsidP="007B5C95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firstLine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E100F3">
        <w:rPr>
          <w:color w:val="000000"/>
          <w:sz w:val="26"/>
          <w:szCs w:val="26"/>
          <w:lang w:val="uk-UA"/>
        </w:rPr>
        <w:t>заяву  про надання підприємству, організації, ФОП, фізичній особі міні-гранту  за</w:t>
      </w:r>
      <w:r w:rsidRPr="00B0592A">
        <w:rPr>
          <w:rStyle w:val="apple-converted-space"/>
          <w:color w:val="000000"/>
          <w:sz w:val="26"/>
          <w:szCs w:val="26"/>
          <w:lang w:val="de-DE"/>
        </w:rPr>
        <w:t> </w:t>
      </w:r>
      <w:r w:rsidRPr="00E100F3">
        <w:rPr>
          <w:rStyle w:val="apple-converted-space"/>
          <w:color w:val="000000"/>
          <w:sz w:val="26"/>
          <w:szCs w:val="26"/>
          <w:lang w:val="uk-UA"/>
        </w:rPr>
        <w:t>ф</w:t>
      </w:r>
      <w:r w:rsidR="003D6308" w:rsidRPr="00E100F3">
        <w:rPr>
          <w:rStyle w:val="apple-converted-space"/>
          <w:color w:val="000000"/>
          <w:sz w:val="26"/>
          <w:szCs w:val="26"/>
          <w:lang w:val="uk-UA"/>
        </w:rPr>
        <w:t>ормами</w:t>
      </w:r>
      <w:r w:rsidRPr="00E100F3">
        <w:rPr>
          <w:rStyle w:val="apple-converted-space"/>
          <w:color w:val="000000"/>
          <w:sz w:val="26"/>
          <w:szCs w:val="26"/>
          <w:lang w:val="uk-UA"/>
        </w:rPr>
        <w:t>, що дода</w:t>
      </w:r>
      <w:r w:rsidR="003D6308" w:rsidRPr="00E100F3">
        <w:rPr>
          <w:rStyle w:val="apple-converted-space"/>
          <w:color w:val="000000"/>
          <w:sz w:val="26"/>
          <w:szCs w:val="26"/>
          <w:lang w:val="uk-UA"/>
        </w:rPr>
        <w:t>ю</w:t>
      </w:r>
      <w:r w:rsidRPr="00E100F3">
        <w:rPr>
          <w:rStyle w:val="apple-converted-space"/>
          <w:color w:val="000000"/>
          <w:sz w:val="26"/>
          <w:szCs w:val="26"/>
          <w:lang w:val="uk-UA"/>
        </w:rPr>
        <w:t>ться</w:t>
      </w:r>
      <w:r w:rsidRPr="00E100F3">
        <w:rPr>
          <w:color w:val="000000"/>
          <w:sz w:val="26"/>
          <w:szCs w:val="26"/>
          <w:lang w:val="uk-UA"/>
        </w:rPr>
        <w:t>;</w:t>
      </w:r>
    </w:p>
    <w:p w:rsidR="00CA7D6C" w:rsidRPr="00E100F3" w:rsidRDefault="00CA7D6C" w:rsidP="007B5C95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firstLine="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0" w:name="n87"/>
      <w:bookmarkEnd w:id="0"/>
      <w:r w:rsidRPr="00E100F3">
        <w:rPr>
          <w:color w:val="000000"/>
          <w:sz w:val="26"/>
          <w:szCs w:val="26"/>
          <w:lang w:val="uk-UA"/>
        </w:rPr>
        <w:t>копії установчих документів підприємства, організації, фізичної особи-підприємця;</w:t>
      </w:r>
    </w:p>
    <w:p w:rsidR="00D07507" w:rsidRPr="00D07507" w:rsidRDefault="00CA7D6C" w:rsidP="007B5C95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firstLine="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1" w:name="n88"/>
      <w:bookmarkStart w:id="2" w:name="n93"/>
      <w:bookmarkStart w:id="3" w:name="n94"/>
      <w:bookmarkEnd w:id="1"/>
      <w:bookmarkEnd w:id="2"/>
      <w:bookmarkEnd w:id="3"/>
      <w:r w:rsidRPr="00D07507">
        <w:rPr>
          <w:color w:val="000000"/>
          <w:sz w:val="26"/>
          <w:szCs w:val="26"/>
          <w:lang w:val="uk-UA"/>
        </w:rPr>
        <w:t xml:space="preserve">для підприємств та організацій всіх форм власності - копії  </w:t>
      </w:r>
      <w:r w:rsidRPr="00D07507">
        <w:rPr>
          <w:rStyle w:val="apple-converted-space"/>
          <w:color w:val="000000"/>
          <w:sz w:val="26"/>
          <w:szCs w:val="26"/>
        </w:rPr>
        <w:t> </w:t>
      </w:r>
      <w:r w:rsidRPr="00D07507">
        <w:rPr>
          <w:color w:val="000000"/>
          <w:sz w:val="26"/>
          <w:szCs w:val="26"/>
          <w:lang w:val="uk-UA"/>
        </w:rPr>
        <w:t xml:space="preserve">  балансу   (</w:t>
      </w:r>
      <w:hyperlink r:id="rId11" w:tgtFrame="_blank" w:history="1">
        <w:r w:rsidRPr="00D07507">
          <w:rPr>
            <w:rStyle w:val="ab"/>
            <w:color w:val="000099"/>
            <w:sz w:val="26"/>
            <w:szCs w:val="26"/>
            <w:u w:val="none"/>
            <w:bdr w:val="none" w:sz="0" w:space="0" w:color="auto" w:frame="1"/>
            <w:lang w:val="uk-UA"/>
          </w:rPr>
          <w:t>форма 1</w:t>
        </w:r>
      </w:hyperlink>
      <w:r w:rsidRPr="00D07507">
        <w:rPr>
          <w:color w:val="000000"/>
          <w:sz w:val="26"/>
          <w:szCs w:val="26"/>
          <w:lang w:val="uk-UA"/>
        </w:rPr>
        <w:t>) та звіт про фінансові результати (</w:t>
      </w:r>
      <w:hyperlink r:id="rId12" w:tgtFrame="_blank" w:history="1">
        <w:r w:rsidRPr="00D07507">
          <w:rPr>
            <w:rStyle w:val="ab"/>
            <w:color w:val="000099"/>
            <w:sz w:val="26"/>
            <w:szCs w:val="26"/>
            <w:u w:val="none"/>
            <w:bdr w:val="none" w:sz="0" w:space="0" w:color="auto" w:frame="1"/>
            <w:lang w:val="uk-UA"/>
          </w:rPr>
          <w:t>форма 2</w:t>
        </w:r>
      </w:hyperlink>
      <w:r w:rsidRPr="00D07507">
        <w:rPr>
          <w:color w:val="000000"/>
          <w:sz w:val="26"/>
          <w:szCs w:val="26"/>
          <w:lang w:val="uk-UA"/>
        </w:rPr>
        <w:t>) за попередній звітний (податковий) період),  довідку про розмір середньомісячної заробітної плати в еквіваленті повної зайнятості працівників, які мають на підприємстві, в організації основне місце роботи, за попередній звітний (податковий) період;</w:t>
      </w:r>
    </w:p>
    <w:p w:rsidR="00CA7D6C" w:rsidRPr="00D07507" w:rsidRDefault="00CA7D6C" w:rsidP="007B5C95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firstLine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D07507">
        <w:rPr>
          <w:color w:val="000000"/>
          <w:sz w:val="26"/>
          <w:szCs w:val="26"/>
          <w:lang w:val="uk-UA"/>
        </w:rPr>
        <w:t>для фізичних осіб</w:t>
      </w:r>
      <w:r w:rsidR="000E579F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="000E579F" w:rsidRPr="000E579F">
        <w:rPr>
          <w:color w:val="F79646" w:themeColor="accent6"/>
          <w:sz w:val="26"/>
          <w:szCs w:val="26"/>
          <w:lang w:val="uk-UA"/>
        </w:rPr>
        <w:t>ФОП</w:t>
      </w:r>
      <w:proofErr w:type="spellEnd"/>
      <w:r w:rsidRPr="000E579F">
        <w:rPr>
          <w:color w:val="F79646" w:themeColor="accent6"/>
          <w:sz w:val="26"/>
          <w:szCs w:val="26"/>
          <w:lang w:val="uk-UA"/>
        </w:rPr>
        <w:t xml:space="preserve"> </w:t>
      </w:r>
      <w:r w:rsidRPr="00D07507">
        <w:rPr>
          <w:color w:val="000000"/>
          <w:sz w:val="26"/>
          <w:szCs w:val="26"/>
          <w:lang w:val="uk-UA"/>
        </w:rPr>
        <w:t xml:space="preserve">– подаються копії паспорта громадянина України, </w:t>
      </w:r>
      <w:r w:rsidR="008F7686">
        <w:rPr>
          <w:color w:val="000000"/>
          <w:sz w:val="26"/>
          <w:szCs w:val="26"/>
          <w:lang w:val="uk-UA"/>
        </w:rPr>
        <w:t xml:space="preserve"> </w:t>
      </w:r>
      <w:r w:rsidR="003D6308" w:rsidRPr="00D07507">
        <w:rPr>
          <w:color w:val="000000"/>
          <w:sz w:val="26"/>
          <w:szCs w:val="26"/>
          <w:lang w:val="uk-UA"/>
        </w:rPr>
        <w:t>статус особи</w:t>
      </w:r>
      <w:r w:rsidR="00892D33" w:rsidRPr="00D07507">
        <w:rPr>
          <w:color w:val="000000"/>
          <w:sz w:val="26"/>
          <w:szCs w:val="26"/>
          <w:lang w:val="uk-UA"/>
        </w:rPr>
        <w:t>;</w:t>
      </w:r>
    </w:p>
    <w:p w:rsidR="00892D33" w:rsidRPr="00E100F3" w:rsidRDefault="00892D33" w:rsidP="007B5C95">
      <w:pPr>
        <w:pStyle w:val="rvps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firstLine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E100F3">
        <w:rPr>
          <w:color w:val="000000"/>
          <w:sz w:val="26"/>
          <w:szCs w:val="26"/>
          <w:lang w:val="uk-UA"/>
        </w:rPr>
        <w:lastRenderedPageBreak/>
        <w:t xml:space="preserve">для громадських організацій додатково рішення про включення в реєстр неприбуткових організацій. </w:t>
      </w:r>
    </w:p>
    <w:p w:rsidR="00BB3877" w:rsidRPr="00E100F3" w:rsidRDefault="00BB3877" w:rsidP="00BB387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BB3877" w:rsidRPr="00E100F3" w:rsidRDefault="00BB3877" w:rsidP="00D07507">
      <w:pPr>
        <w:pStyle w:val="rvps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lang w:val="uk-UA"/>
        </w:rPr>
      </w:pPr>
      <w:r w:rsidRPr="00E100F3">
        <w:rPr>
          <w:b/>
          <w:color w:val="000000"/>
          <w:sz w:val="26"/>
          <w:szCs w:val="26"/>
          <w:lang w:val="uk-UA"/>
        </w:rPr>
        <w:t>Процедура відбору проектних пропозицій:</w:t>
      </w:r>
    </w:p>
    <w:p w:rsidR="00417624" w:rsidRPr="00E100F3" w:rsidRDefault="00417624" w:rsidP="005B5832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26"/>
          <w:szCs w:val="26"/>
          <w:lang w:val="uk-UA"/>
        </w:rPr>
      </w:pPr>
    </w:p>
    <w:p w:rsidR="00CA7D6C" w:rsidRDefault="00BB3877" w:rsidP="00D01F9C">
      <w:pPr>
        <w:suppressAutoHyphens w:val="0"/>
        <w:spacing w:after="200" w:line="276" w:lineRule="auto"/>
        <w:ind w:left="720"/>
        <w:jc w:val="both"/>
        <w:rPr>
          <w:rFonts w:eastAsia="Calibri"/>
          <w:kern w:val="0"/>
          <w:sz w:val="26"/>
          <w:szCs w:val="26"/>
          <w:lang w:val="uk-UA"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Проектні заявки будуть розглядатися Грантовим комітетом, склад якого затверджується Виконавчим директором Національної Асамблеї інвалідів України. </w:t>
      </w:r>
    </w:p>
    <w:p w:rsidR="00D01F9C" w:rsidRPr="00D01F9C" w:rsidRDefault="00D01F9C" w:rsidP="00D01F9C">
      <w:pPr>
        <w:suppressAutoHyphens w:val="0"/>
        <w:spacing w:after="200" w:line="276" w:lineRule="auto"/>
        <w:ind w:left="720"/>
        <w:jc w:val="both"/>
        <w:rPr>
          <w:rFonts w:eastAsia="Calibri"/>
          <w:kern w:val="0"/>
          <w:sz w:val="26"/>
          <w:szCs w:val="26"/>
          <w:lang w:val="uk-UA" w:eastAsia="en-US"/>
        </w:rPr>
      </w:pPr>
      <w:r>
        <w:rPr>
          <w:rFonts w:eastAsia="Calibri"/>
          <w:kern w:val="0"/>
          <w:sz w:val="26"/>
          <w:szCs w:val="26"/>
          <w:lang w:val="uk-UA" w:eastAsia="en-US"/>
        </w:rPr>
        <w:t xml:space="preserve">В окремих випадках Грантовий комітет може прийняти  рішення про надання міні-грантів в стислі терміни (наприклад при поданні </w:t>
      </w:r>
      <w:r w:rsidR="00A53F2E">
        <w:rPr>
          <w:rFonts w:eastAsia="Calibri"/>
          <w:kern w:val="0"/>
          <w:sz w:val="26"/>
          <w:szCs w:val="26"/>
          <w:lang w:val="uk-UA" w:eastAsia="en-US"/>
        </w:rPr>
        <w:t xml:space="preserve">заявки </w:t>
      </w:r>
      <w:r>
        <w:rPr>
          <w:rFonts w:eastAsia="Calibri"/>
          <w:kern w:val="0"/>
          <w:sz w:val="26"/>
          <w:szCs w:val="26"/>
          <w:lang w:val="uk-UA" w:eastAsia="en-US"/>
        </w:rPr>
        <w:t>на випуск сезонної  продукції</w:t>
      </w:r>
      <w:r w:rsidR="00A53F2E">
        <w:rPr>
          <w:rFonts w:eastAsia="Calibri"/>
          <w:kern w:val="0"/>
          <w:sz w:val="26"/>
          <w:szCs w:val="26"/>
          <w:lang w:val="uk-UA" w:eastAsia="en-US"/>
        </w:rPr>
        <w:t>/</w:t>
      </w:r>
      <w:r>
        <w:rPr>
          <w:rFonts w:eastAsia="Calibri"/>
          <w:kern w:val="0"/>
          <w:sz w:val="26"/>
          <w:szCs w:val="26"/>
          <w:lang w:val="uk-UA" w:eastAsia="en-US"/>
        </w:rPr>
        <w:t>товарів) .</w:t>
      </w:r>
    </w:p>
    <w:p w:rsidR="00C03DD4" w:rsidRPr="00D07507" w:rsidRDefault="00C03DD4" w:rsidP="00D07507">
      <w:pPr>
        <w:pStyle w:val="a3"/>
        <w:numPr>
          <w:ilvl w:val="0"/>
          <w:numId w:val="12"/>
        </w:numPr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  <w:proofErr w:type="spellStart"/>
      <w:r w:rsidRPr="00D07507">
        <w:rPr>
          <w:rFonts w:eastAsia="Calibri"/>
          <w:b/>
          <w:kern w:val="0"/>
          <w:sz w:val="26"/>
          <w:szCs w:val="26"/>
          <w:lang w:eastAsia="en-US"/>
        </w:rPr>
        <w:t>Грантов</w:t>
      </w:r>
      <w:r w:rsidR="00BB3877" w:rsidRPr="00D07507">
        <w:rPr>
          <w:rFonts w:eastAsia="Calibri"/>
          <w:b/>
          <w:kern w:val="0"/>
          <w:sz w:val="26"/>
          <w:szCs w:val="26"/>
          <w:lang w:eastAsia="en-US"/>
        </w:rPr>
        <w:t>ий</w:t>
      </w:r>
      <w:proofErr w:type="spellEnd"/>
      <w:r w:rsidR="00BB3877" w:rsidRPr="00D07507"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  <w:proofErr w:type="spellStart"/>
      <w:r w:rsidR="00BB3877" w:rsidRPr="00D07507">
        <w:rPr>
          <w:rFonts w:eastAsia="Calibri"/>
          <w:b/>
          <w:kern w:val="0"/>
          <w:sz w:val="26"/>
          <w:szCs w:val="26"/>
          <w:lang w:eastAsia="en-US"/>
        </w:rPr>
        <w:t>комітет</w:t>
      </w:r>
      <w:proofErr w:type="spellEnd"/>
      <w:r w:rsidR="00BB3877" w:rsidRPr="00D07507"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  <w:proofErr w:type="spellStart"/>
      <w:r w:rsidR="00BB3877" w:rsidRPr="00D07507">
        <w:rPr>
          <w:rFonts w:eastAsia="Calibri"/>
          <w:b/>
          <w:kern w:val="0"/>
          <w:sz w:val="26"/>
          <w:szCs w:val="26"/>
          <w:lang w:eastAsia="en-US"/>
        </w:rPr>
        <w:t>залишає</w:t>
      </w:r>
      <w:proofErr w:type="spellEnd"/>
      <w:r w:rsidR="00BB3877" w:rsidRPr="00D07507"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  <w:proofErr w:type="spellStart"/>
      <w:r w:rsidR="00BB3877" w:rsidRPr="00D07507">
        <w:rPr>
          <w:rFonts w:eastAsia="Calibri"/>
          <w:b/>
          <w:kern w:val="0"/>
          <w:sz w:val="26"/>
          <w:szCs w:val="26"/>
          <w:lang w:eastAsia="en-US"/>
        </w:rPr>
        <w:t>за</w:t>
      </w:r>
      <w:proofErr w:type="spellEnd"/>
      <w:r w:rsidR="00BB3877" w:rsidRPr="00D07507">
        <w:rPr>
          <w:rFonts w:eastAsia="Calibri"/>
          <w:b/>
          <w:kern w:val="0"/>
          <w:sz w:val="26"/>
          <w:szCs w:val="26"/>
          <w:lang w:eastAsia="en-US"/>
        </w:rPr>
        <w:t xml:space="preserve"> собою право</w:t>
      </w:r>
      <w:r w:rsidRPr="00D07507">
        <w:rPr>
          <w:rFonts w:eastAsia="Calibri"/>
          <w:b/>
          <w:kern w:val="0"/>
          <w:sz w:val="26"/>
          <w:szCs w:val="26"/>
          <w:lang w:eastAsia="en-US"/>
        </w:rPr>
        <w:t>:</w:t>
      </w:r>
    </w:p>
    <w:p w:rsidR="00BB3877" w:rsidRPr="00234FE5" w:rsidRDefault="00417624" w:rsidP="00234FE5">
      <w:pPr>
        <w:pStyle w:val="a3"/>
        <w:numPr>
          <w:ilvl w:val="0"/>
          <w:numId w:val="19"/>
        </w:numPr>
        <w:suppressAutoHyphens w:val="0"/>
        <w:ind w:left="851" w:firstLine="0"/>
        <w:rPr>
          <w:rFonts w:eastAsia="Calibri"/>
          <w:kern w:val="0"/>
          <w:sz w:val="26"/>
          <w:szCs w:val="26"/>
          <w:lang w:eastAsia="en-US"/>
        </w:rPr>
      </w:pPr>
      <w:r w:rsidRPr="00234FE5">
        <w:rPr>
          <w:rFonts w:eastAsia="Calibri"/>
          <w:kern w:val="0"/>
          <w:sz w:val="26"/>
          <w:szCs w:val="26"/>
          <w:lang w:eastAsia="en-US"/>
        </w:rPr>
        <w:t>п</w:t>
      </w:r>
      <w:r w:rsidR="00BB3877" w:rsidRPr="00234FE5">
        <w:rPr>
          <w:rFonts w:eastAsia="Calibri"/>
          <w:kern w:val="0"/>
          <w:sz w:val="26"/>
          <w:szCs w:val="26"/>
          <w:lang w:eastAsia="en-US"/>
        </w:rPr>
        <w:t>родовжити дію конкурсу та/або не обирати переможців в залежності від результатів оцінки представлених проектів;</w:t>
      </w:r>
    </w:p>
    <w:p w:rsidR="00C03DD4" w:rsidRPr="00234FE5" w:rsidRDefault="00417624" w:rsidP="00234FE5">
      <w:pPr>
        <w:pStyle w:val="a3"/>
        <w:numPr>
          <w:ilvl w:val="0"/>
          <w:numId w:val="19"/>
        </w:numPr>
        <w:suppressAutoHyphens w:val="0"/>
        <w:ind w:left="851" w:firstLine="0"/>
        <w:rPr>
          <w:rFonts w:eastAsia="Calibri"/>
          <w:kern w:val="0"/>
          <w:sz w:val="26"/>
          <w:szCs w:val="26"/>
          <w:lang w:eastAsia="en-US"/>
        </w:rPr>
      </w:pPr>
      <w:r w:rsidRPr="00234FE5">
        <w:rPr>
          <w:rFonts w:eastAsia="Calibri"/>
          <w:kern w:val="0"/>
          <w:sz w:val="26"/>
          <w:szCs w:val="26"/>
          <w:lang w:eastAsia="en-US"/>
        </w:rPr>
        <w:t>н</w:t>
      </w:r>
      <w:r w:rsidR="00BB3877" w:rsidRPr="00234FE5">
        <w:rPr>
          <w:rFonts w:eastAsia="Calibri"/>
          <w:kern w:val="0"/>
          <w:sz w:val="26"/>
          <w:szCs w:val="26"/>
          <w:lang w:eastAsia="en-US"/>
        </w:rPr>
        <w:t>е коментувати та не повертати отримані заявки, але зобов’язується  дотримувати умови конфіденційності в</w:t>
      </w:r>
      <w:r w:rsidRPr="00234FE5">
        <w:rPr>
          <w:rFonts w:eastAsia="Calibri"/>
          <w:kern w:val="0"/>
          <w:sz w:val="26"/>
          <w:szCs w:val="26"/>
          <w:lang w:eastAsia="en-US"/>
        </w:rPr>
        <w:t>ідносно змісту отриманих заявок</w:t>
      </w:r>
      <w:r w:rsidR="00BB3877" w:rsidRPr="00234FE5">
        <w:rPr>
          <w:rFonts w:eastAsia="Calibri"/>
          <w:kern w:val="0"/>
          <w:sz w:val="26"/>
          <w:szCs w:val="26"/>
          <w:lang w:eastAsia="en-US"/>
        </w:rPr>
        <w:t>;</w:t>
      </w:r>
    </w:p>
    <w:p w:rsidR="00C03DD4" w:rsidRPr="00234FE5" w:rsidRDefault="00417624" w:rsidP="00234FE5">
      <w:pPr>
        <w:pStyle w:val="a3"/>
        <w:numPr>
          <w:ilvl w:val="0"/>
          <w:numId w:val="19"/>
        </w:numPr>
        <w:suppressAutoHyphens w:val="0"/>
        <w:ind w:left="851" w:firstLine="0"/>
        <w:rPr>
          <w:rFonts w:eastAsia="Calibri"/>
          <w:kern w:val="0"/>
          <w:sz w:val="26"/>
          <w:szCs w:val="26"/>
          <w:lang w:eastAsia="en-US"/>
        </w:rPr>
      </w:pP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вимагати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від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учасників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конкурсу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додаткову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інформацію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,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яку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вони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визнають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необхідно</w:t>
      </w:r>
      <w:proofErr w:type="spellEnd"/>
      <w:r w:rsidR="00B0592A">
        <w:rPr>
          <w:rFonts w:eastAsia="Calibri"/>
          <w:kern w:val="0"/>
          <w:sz w:val="26"/>
          <w:szCs w:val="26"/>
          <w:lang w:val="uk-UA" w:eastAsia="en-US"/>
        </w:rPr>
        <w:t>ю</w:t>
      </w:r>
      <w:bookmarkStart w:id="4" w:name="_GoBack"/>
      <w:bookmarkEnd w:id="4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для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належного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обґрунтування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діяльності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і запропонованих витрат.</w:t>
      </w:r>
    </w:p>
    <w:p w:rsidR="005B5832" w:rsidRPr="00E100F3" w:rsidRDefault="005B5832" w:rsidP="005B5832">
      <w:pPr>
        <w:suppressAutoHyphens w:val="0"/>
        <w:ind w:left="720"/>
        <w:rPr>
          <w:rFonts w:eastAsia="Calibri"/>
          <w:kern w:val="0"/>
          <w:sz w:val="26"/>
          <w:szCs w:val="26"/>
          <w:lang w:eastAsia="en-US"/>
        </w:rPr>
      </w:pPr>
    </w:p>
    <w:p w:rsidR="00C03DD4" w:rsidRPr="00D07507" w:rsidRDefault="00DD1CD3" w:rsidP="00D07507">
      <w:pPr>
        <w:pStyle w:val="a3"/>
        <w:numPr>
          <w:ilvl w:val="0"/>
          <w:numId w:val="12"/>
        </w:numPr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  <w:r w:rsidRPr="00D07507">
        <w:rPr>
          <w:rFonts w:eastAsia="Calibri"/>
          <w:b/>
          <w:kern w:val="0"/>
          <w:sz w:val="26"/>
          <w:szCs w:val="26"/>
          <w:lang w:eastAsia="en-US"/>
        </w:rPr>
        <w:t>Кр</w:t>
      </w:r>
      <w:r w:rsidR="005B5832" w:rsidRPr="00D07507">
        <w:rPr>
          <w:rFonts w:eastAsia="Calibri"/>
          <w:b/>
          <w:kern w:val="0"/>
          <w:sz w:val="26"/>
          <w:szCs w:val="26"/>
          <w:lang w:eastAsia="en-US"/>
        </w:rPr>
        <w:t>и</w:t>
      </w:r>
      <w:r w:rsidR="00C03DD4" w:rsidRPr="00D07507">
        <w:rPr>
          <w:rFonts w:eastAsia="Calibri"/>
          <w:b/>
          <w:kern w:val="0"/>
          <w:sz w:val="26"/>
          <w:szCs w:val="26"/>
          <w:lang w:eastAsia="en-US"/>
        </w:rPr>
        <w:t>тер</w:t>
      </w:r>
      <w:r w:rsidR="005B5832" w:rsidRPr="00D07507">
        <w:rPr>
          <w:rFonts w:eastAsia="Calibri"/>
          <w:b/>
          <w:kern w:val="0"/>
          <w:sz w:val="26"/>
          <w:szCs w:val="26"/>
          <w:lang w:eastAsia="en-US"/>
        </w:rPr>
        <w:t>ії</w:t>
      </w:r>
      <w:r w:rsidR="00C03DD4" w:rsidRPr="00D07507"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  <w:r w:rsidRPr="00D07507">
        <w:rPr>
          <w:rFonts w:eastAsia="Calibri"/>
          <w:b/>
          <w:kern w:val="0"/>
          <w:sz w:val="26"/>
          <w:szCs w:val="26"/>
          <w:lang w:eastAsia="en-US"/>
        </w:rPr>
        <w:t>відбору</w:t>
      </w:r>
      <w:r w:rsidR="00C03DD4" w:rsidRPr="00D07507">
        <w:rPr>
          <w:rFonts w:eastAsia="Calibri"/>
          <w:b/>
          <w:kern w:val="0"/>
          <w:sz w:val="26"/>
          <w:szCs w:val="26"/>
          <w:lang w:eastAsia="en-US"/>
        </w:rPr>
        <w:t>:</w:t>
      </w:r>
    </w:p>
    <w:p w:rsidR="005B5832" w:rsidRPr="00E100F3" w:rsidRDefault="005B5832" w:rsidP="00A53F2E">
      <w:pPr>
        <w:pStyle w:val="a3"/>
        <w:suppressAutoHyphens w:val="0"/>
        <w:ind w:left="360" w:firstLine="709"/>
        <w:rPr>
          <w:rFonts w:eastAsia="Calibri"/>
          <w:b/>
          <w:kern w:val="0"/>
          <w:sz w:val="26"/>
          <w:szCs w:val="26"/>
          <w:lang w:eastAsia="en-US"/>
        </w:rPr>
      </w:pPr>
    </w:p>
    <w:p w:rsidR="00417624" w:rsidRPr="00E100F3" w:rsidRDefault="00417624" w:rsidP="00A53F2E">
      <w:pPr>
        <w:pStyle w:val="a3"/>
        <w:suppressAutoHyphens w:val="0"/>
        <w:ind w:left="108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>Кожен проект буде оцінений відповідно до наступних критеріїв:</w:t>
      </w:r>
    </w:p>
    <w:p w:rsidR="00417624" w:rsidRPr="00E100F3" w:rsidRDefault="00417624" w:rsidP="00A53F2E">
      <w:pPr>
        <w:numPr>
          <w:ilvl w:val="0"/>
          <w:numId w:val="2"/>
        </w:numPr>
        <w:suppressAutoHyphens w:val="0"/>
        <w:ind w:left="108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>коректність заповнення проектної заявки;</w:t>
      </w:r>
    </w:p>
    <w:p w:rsidR="00C03DD4" w:rsidRPr="00E100F3" w:rsidRDefault="00417624" w:rsidP="00A53F2E">
      <w:pPr>
        <w:numPr>
          <w:ilvl w:val="0"/>
          <w:numId w:val="2"/>
        </w:numPr>
        <w:suppressAutoHyphens w:val="0"/>
        <w:ind w:left="108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 відповідність проекту основній меті проекту;  </w:t>
      </w:r>
    </w:p>
    <w:p w:rsidR="00C03DD4" w:rsidRPr="00E100F3" w:rsidRDefault="00417624" w:rsidP="00A53F2E">
      <w:pPr>
        <w:numPr>
          <w:ilvl w:val="0"/>
          <w:numId w:val="2"/>
        </w:numPr>
        <w:suppressAutoHyphens w:val="0"/>
        <w:ind w:left="108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 актуальність проекту;</w:t>
      </w:r>
    </w:p>
    <w:p w:rsidR="00C03DD4" w:rsidRPr="00E100F3" w:rsidRDefault="00417624" w:rsidP="00A53F2E">
      <w:pPr>
        <w:numPr>
          <w:ilvl w:val="0"/>
          <w:numId w:val="2"/>
        </w:numPr>
        <w:suppressAutoHyphens w:val="0"/>
        <w:ind w:left="108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пріоритетність цільової групи; </w:t>
      </w:r>
    </w:p>
    <w:p w:rsidR="00C03DD4" w:rsidRPr="00E100F3" w:rsidRDefault="00417624" w:rsidP="00A53F2E">
      <w:pPr>
        <w:numPr>
          <w:ilvl w:val="0"/>
          <w:numId w:val="2"/>
        </w:numPr>
        <w:suppressAutoHyphens w:val="0"/>
        <w:ind w:left="108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>міра очікуваного по</w:t>
      </w:r>
      <w:r w:rsidR="00234FE5">
        <w:rPr>
          <w:rFonts w:eastAsia="Calibri"/>
          <w:kern w:val="0"/>
          <w:sz w:val="26"/>
          <w:szCs w:val="26"/>
          <w:lang w:eastAsia="en-US"/>
        </w:rPr>
        <w:t xml:space="preserve">кращення </w:t>
      </w:r>
      <w:r w:rsidRPr="00E100F3">
        <w:rPr>
          <w:rFonts w:eastAsia="Calibri"/>
          <w:kern w:val="0"/>
          <w:sz w:val="26"/>
          <w:szCs w:val="26"/>
          <w:lang w:eastAsia="en-US"/>
        </w:rPr>
        <w:t xml:space="preserve">якості життя цільової групи;   </w:t>
      </w:r>
    </w:p>
    <w:p w:rsidR="00C03DD4" w:rsidRDefault="00417624" w:rsidP="00A53F2E">
      <w:pPr>
        <w:numPr>
          <w:ilvl w:val="0"/>
          <w:numId w:val="2"/>
        </w:numPr>
        <w:suppressAutoHyphens w:val="0"/>
        <w:ind w:left="108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ефективне використання фінансових коштів: чіткість бюджету, цільове використання засобів, реалістичність  і обґрунтованість витрат,  наявність власного внеску заявника. </w:t>
      </w:r>
    </w:p>
    <w:p w:rsidR="007C4F7E" w:rsidRPr="00E100F3" w:rsidRDefault="00417624" w:rsidP="00A53F2E">
      <w:pPr>
        <w:suppressAutoHyphens w:val="0"/>
        <w:spacing w:after="200" w:line="276" w:lineRule="auto"/>
        <w:ind w:left="360" w:firstLine="360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Рішення Грантового комітету з проекту є остаточним і не може бути переглянутим. </w:t>
      </w:r>
      <w:r w:rsidR="006C2D7C" w:rsidRPr="00E100F3">
        <w:rPr>
          <w:rFonts w:eastAsia="Calibri"/>
          <w:kern w:val="0"/>
          <w:sz w:val="26"/>
          <w:szCs w:val="26"/>
          <w:lang w:eastAsia="en-US"/>
        </w:rPr>
        <w:t xml:space="preserve">                </w:t>
      </w:r>
      <w:r w:rsidRPr="00E100F3">
        <w:rPr>
          <w:rFonts w:eastAsia="Calibri"/>
          <w:kern w:val="0"/>
          <w:sz w:val="26"/>
          <w:szCs w:val="26"/>
          <w:lang w:eastAsia="en-US"/>
        </w:rPr>
        <w:t>Його підстави не розголошуються.</w:t>
      </w:r>
    </w:p>
    <w:p w:rsidR="00C03DD4" w:rsidRPr="00D07507" w:rsidRDefault="00C03DD4" w:rsidP="00D07507">
      <w:pPr>
        <w:pStyle w:val="a3"/>
        <w:numPr>
          <w:ilvl w:val="0"/>
          <w:numId w:val="12"/>
        </w:numPr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  <w:r w:rsidRPr="00D07507">
        <w:rPr>
          <w:rFonts w:eastAsia="Calibri"/>
          <w:b/>
          <w:kern w:val="0"/>
          <w:sz w:val="26"/>
          <w:szCs w:val="26"/>
          <w:lang w:eastAsia="en-US"/>
        </w:rPr>
        <w:t>Ф</w:t>
      </w:r>
      <w:r w:rsidR="000E210D" w:rsidRPr="00D07507">
        <w:rPr>
          <w:rFonts w:eastAsia="Calibri"/>
          <w:b/>
          <w:kern w:val="0"/>
          <w:sz w:val="26"/>
          <w:szCs w:val="26"/>
          <w:lang w:eastAsia="en-US"/>
        </w:rPr>
        <w:t>і</w:t>
      </w:r>
      <w:r w:rsidRPr="00D07507">
        <w:rPr>
          <w:rFonts w:eastAsia="Calibri"/>
          <w:b/>
          <w:kern w:val="0"/>
          <w:sz w:val="26"/>
          <w:szCs w:val="26"/>
          <w:lang w:eastAsia="en-US"/>
        </w:rPr>
        <w:t>нанс</w:t>
      </w:r>
      <w:r w:rsidR="00DD1CD3" w:rsidRPr="00D07507">
        <w:rPr>
          <w:rFonts w:eastAsia="Calibri"/>
          <w:b/>
          <w:kern w:val="0"/>
          <w:sz w:val="26"/>
          <w:szCs w:val="26"/>
          <w:lang w:eastAsia="en-US"/>
        </w:rPr>
        <w:t>ування та звітність</w:t>
      </w:r>
      <w:r w:rsidRPr="00D07507">
        <w:rPr>
          <w:rFonts w:eastAsia="Calibri"/>
          <w:b/>
          <w:kern w:val="0"/>
          <w:sz w:val="26"/>
          <w:szCs w:val="26"/>
          <w:lang w:eastAsia="en-US"/>
        </w:rPr>
        <w:t>:</w:t>
      </w:r>
    </w:p>
    <w:p w:rsidR="00DD1CD3" w:rsidRPr="00E100F3" w:rsidRDefault="00DD1CD3" w:rsidP="005B5832">
      <w:pPr>
        <w:suppressAutoHyphens w:val="0"/>
        <w:ind w:firstLine="426"/>
        <w:jc w:val="both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З </w:t>
      </w:r>
      <w:proofErr w:type="spellStart"/>
      <w:r w:rsidRPr="00E100F3">
        <w:rPr>
          <w:rFonts w:eastAsia="Calibri"/>
          <w:kern w:val="0"/>
          <w:sz w:val="26"/>
          <w:szCs w:val="26"/>
          <w:lang w:eastAsia="en-US"/>
        </w:rPr>
        <w:t>переможцями</w:t>
      </w:r>
      <w:proofErr w:type="spellEnd"/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E100F3">
        <w:rPr>
          <w:rFonts w:eastAsia="Calibri"/>
          <w:kern w:val="0"/>
          <w:sz w:val="26"/>
          <w:szCs w:val="26"/>
          <w:lang w:eastAsia="en-US"/>
        </w:rPr>
        <w:t>конкурсу</w:t>
      </w:r>
      <w:proofErr w:type="spellEnd"/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E100F3">
        <w:rPr>
          <w:rFonts w:eastAsia="Calibri"/>
          <w:kern w:val="0"/>
          <w:sz w:val="26"/>
          <w:szCs w:val="26"/>
          <w:lang w:eastAsia="en-US"/>
        </w:rPr>
        <w:t>буде</w:t>
      </w:r>
      <w:proofErr w:type="spellEnd"/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="000E210D" w:rsidRPr="00D01F9C">
        <w:rPr>
          <w:rFonts w:eastAsia="Calibri"/>
          <w:kern w:val="0"/>
          <w:sz w:val="26"/>
          <w:szCs w:val="26"/>
          <w:lang w:eastAsia="en-US"/>
        </w:rPr>
        <w:t>підписаний</w:t>
      </w:r>
      <w:proofErr w:type="spellEnd"/>
      <w:r w:rsidR="000E210D" w:rsidRPr="00D01F9C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відповідний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 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договір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,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зокрема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договір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позички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 (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терміном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на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A53F2E">
        <w:rPr>
          <w:rFonts w:eastAsia="Calibri"/>
          <w:kern w:val="0"/>
          <w:sz w:val="26"/>
          <w:szCs w:val="26"/>
          <w:lang w:val="uk-UA" w:eastAsia="en-US"/>
        </w:rPr>
        <w:t>3</w:t>
      </w:r>
      <w:r w:rsidR="000E579F">
        <w:rPr>
          <w:rFonts w:eastAsia="Calibri"/>
          <w:kern w:val="0"/>
          <w:sz w:val="26"/>
          <w:szCs w:val="26"/>
          <w:lang w:val="uk-UA" w:eastAsia="en-US"/>
        </w:rPr>
        <w:t>-6</w:t>
      </w:r>
      <w:r w:rsidRPr="00D01F9C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місяців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) з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переходом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права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власності</w:t>
      </w:r>
      <w:proofErr w:type="spellEnd"/>
      <w:r w:rsidRPr="00D01F9C">
        <w:rPr>
          <w:rFonts w:eastAsia="Calibri"/>
          <w:kern w:val="0"/>
          <w:sz w:val="26"/>
          <w:szCs w:val="26"/>
          <w:lang w:eastAsia="en-US"/>
        </w:rPr>
        <w:t xml:space="preserve"> в </w:t>
      </w:r>
      <w:proofErr w:type="spellStart"/>
      <w:r w:rsidRPr="00D01F9C">
        <w:rPr>
          <w:rFonts w:eastAsia="Calibri"/>
          <w:kern w:val="0"/>
          <w:sz w:val="26"/>
          <w:szCs w:val="26"/>
          <w:lang w:eastAsia="en-US"/>
        </w:rPr>
        <w:t>майбутньому</w:t>
      </w:r>
      <w:proofErr w:type="spellEnd"/>
      <w:r w:rsidRPr="00E100F3">
        <w:rPr>
          <w:rFonts w:eastAsia="Calibri"/>
          <w:color w:val="C0504D" w:themeColor="accent2"/>
          <w:kern w:val="0"/>
          <w:sz w:val="26"/>
          <w:szCs w:val="26"/>
          <w:lang w:eastAsia="en-US"/>
        </w:rPr>
        <w:t>.</w:t>
      </w:r>
      <w:r w:rsidRPr="00E100F3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C14D5D" w:rsidRPr="00E100F3" w:rsidRDefault="00DD1CD3" w:rsidP="00DD1CD3">
      <w:pPr>
        <w:suppressAutoHyphens w:val="0"/>
        <w:ind w:firstLine="426"/>
        <w:jc w:val="both"/>
        <w:rPr>
          <w:rFonts w:eastAsia="Calibri"/>
          <w:kern w:val="0"/>
          <w:sz w:val="26"/>
          <w:szCs w:val="26"/>
          <w:lang w:eastAsia="en-US"/>
        </w:rPr>
      </w:pPr>
      <w:r w:rsidRPr="00E100F3">
        <w:rPr>
          <w:rFonts w:eastAsia="Calibri"/>
          <w:kern w:val="0"/>
          <w:sz w:val="26"/>
          <w:szCs w:val="26"/>
          <w:lang w:eastAsia="en-US"/>
        </w:rPr>
        <w:t xml:space="preserve"> Переможці повинні будуть надати всю фінансову звітність по завершенню реалізації проекту згідно договору. </w:t>
      </w:r>
    </w:p>
    <w:p w:rsidR="00DD1CD3" w:rsidRDefault="00DD1CD3" w:rsidP="00991428">
      <w:pPr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</w:p>
    <w:p w:rsidR="00A53F2E" w:rsidRPr="00A53F2E" w:rsidRDefault="00A53F2E" w:rsidP="00991428">
      <w:pPr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</w:p>
    <w:p w:rsidR="003517B7" w:rsidRPr="00D07507" w:rsidRDefault="00D07507" w:rsidP="00D07507">
      <w:pPr>
        <w:pStyle w:val="a3"/>
        <w:numPr>
          <w:ilvl w:val="0"/>
          <w:numId w:val="12"/>
        </w:numPr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  <w:r w:rsidRPr="00160494">
        <w:rPr>
          <w:rFonts w:eastAsia="Calibri"/>
          <w:b/>
          <w:kern w:val="0"/>
          <w:sz w:val="26"/>
          <w:szCs w:val="26"/>
          <w:lang w:val="ru-RU" w:eastAsia="en-US"/>
        </w:rPr>
        <w:t xml:space="preserve">  </w:t>
      </w:r>
      <w:r w:rsidR="005B5832" w:rsidRPr="00D07507">
        <w:rPr>
          <w:rFonts w:eastAsia="Calibri"/>
          <w:b/>
          <w:kern w:val="0"/>
          <w:sz w:val="26"/>
          <w:szCs w:val="26"/>
          <w:lang w:eastAsia="en-US"/>
        </w:rPr>
        <w:t>Контакти</w:t>
      </w:r>
      <w:r w:rsidR="00234FE5" w:rsidRPr="00D07507">
        <w:rPr>
          <w:rFonts w:eastAsia="Calibri"/>
          <w:b/>
          <w:kern w:val="0"/>
          <w:sz w:val="26"/>
          <w:szCs w:val="26"/>
          <w:lang w:eastAsia="en-US"/>
        </w:rPr>
        <w:t>:</w:t>
      </w:r>
    </w:p>
    <w:p w:rsidR="00234FE5" w:rsidRDefault="00234FE5" w:rsidP="005B5832">
      <w:pPr>
        <w:suppressAutoHyphens w:val="0"/>
        <w:rPr>
          <w:rFonts w:eastAsia="Calibri"/>
          <w:kern w:val="0"/>
          <w:sz w:val="26"/>
          <w:szCs w:val="26"/>
          <w:lang w:eastAsia="en-US"/>
        </w:rPr>
      </w:pPr>
      <w:r w:rsidRPr="00234FE5">
        <w:rPr>
          <w:rFonts w:eastAsia="Calibri"/>
          <w:kern w:val="0"/>
          <w:sz w:val="26"/>
          <w:szCs w:val="26"/>
          <w:lang w:eastAsia="en-US"/>
        </w:rPr>
        <w:t xml:space="preserve">         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Національна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Асамблея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інвалідів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spellStart"/>
      <w:r w:rsidRPr="00234FE5">
        <w:rPr>
          <w:rFonts w:eastAsia="Calibri"/>
          <w:kern w:val="0"/>
          <w:sz w:val="26"/>
          <w:szCs w:val="26"/>
          <w:lang w:eastAsia="en-US"/>
        </w:rPr>
        <w:t>України</w:t>
      </w:r>
      <w:proofErr w:type="spellEnd"/>
      <w:r w:rsidRPr="00234FE5">
        <w:rPr>
          <w:rFonts w:eastAsia="Calibri"/>
          <w:kern w:val="0"/>
          <w:sz w:val="26"/>
          <w:szCs w:val="26"/>
          <w:lang w:eastAsia="en-US"/>
        </w:rPr>
        <w:t>:</w:t>
      </w:r>
      <w:r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34FE5">
        <w:rPr>
          <w:rFonts w:eastAsia="Calibri"/>
          <w:kern w:val="0"/>
          <w:sz w:val="26"/>
          <w:szCs w:val="26"/>
          <w:lang w:eastAsia="en-US"/>
        </w:rPr>
        <w:t xml:space="preserve"> вул.Рейтарська,8/5 А, м. Київ, 01030</w:t>
      </w:r>
    </w:p>
    <w:p w:rsidR="00234FE5" w:rsidRPr="00A53F2E" w:rsidRDefault="00234FE5" w:rsidP="005B5832">
      <w:pPr>
        <w:suppressAutoHyphens w:val="0"/>
        <w:rPr>
          <w:rStyle w:val="cardinfo-name"/>
          <w:bCs/>
          <w:sz w:val="26"/>
          <w:szCs w:val="26"/>
          <w:shd w:val="clear" w:color="auto" w:fill="F7F7F7"/>
          <w:lang w:val="ru-RU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          </w:t>
      </w:r>
      <w:proofErr w:type="spellStart"/>
      <w:r>
        <w:rPr>
          <w:rFonts w:eastAsia="Calibri"/>
          <w:kern w:val="0"/>
          <w:sz w:val="26"/>
          <w:szCs w:val="26"/>
          <w:lang w:eastAsia="en-US"/>
        </w:rPr>
        <w:t>Тел</w:t>
      </w:r>
      <w:proofErr w:type="spellEnd"/>
      <w:r>
        <w:rPr>
          <w:rFonts w:eastAsia="Calibri"/>
          <w:kern w:val="0"/>
          <w:sz w:val="26"/>
          <w:szCs w:val="26"/>
          <w:lang w:eastAsia="en-US"/>
        </w:rPr>
        <w:t>./</w:t>
      </w:r>
      <w:proofErr w:type="spellStart"/>
      <w:r>
        <w:rPr>
          <w:rFonts w:eastAsia="Calibri"/>
          <w:kern w:val="0"/>
          <w:sz w:val="26"/>
          <w:szCs w:val="26"/>
          <w:lang w:eastAsia="en-US"/>
        </w:rPr>
        <w:t>факс</w:t>
      </w:r>
      <w:proofErr w:type="spellEnd"/>
      <w:r>
        <w:rPr>
          <w:rFonts w:eastAsia="Calibri"/>
          <w:kern w:val="0"/>
          <w:sz w:val="26"/>
          <w:szCs w:val="26"/>
          <w:lang w:eastAsia="en-US"/>
        </w:rPr>
        <w:t xml:space="preserve"> 044 2796182, 2796174, </w:t>
      </w:r>
      <w:r>
        <w:rPr>
          <w:rFonts w:eastAsia="Calibri"/>
          <w:kern w:val="0"/>
          <w:sz w:val="26"/>
          <w:szCs w:val="26"/>
          <w:lang w:val="en-US" w:eastAsia="en-US"/>
        </w:rPr>
        <w:t>E</w:t>
      </w:r>
      <w:r w:rsidRPr="007B5C95">
        <w:rPr>
          <w:rFonts w:eastAsia="Calibri"/>
          <w:kern w:val="0"/>
          <w:sz w:val="26"/>
          <w:szCs w:val="26"/>
          <w:lang w:val="ru-RU" w:eastAsia="en-US"/>
        </w:rPr>
        <w:t>-</w:t>
      </w:r>
      <w:r>
        <w:rPr>
          <w:rFonts w:eastAsia="Calibri"/>
          <w:kern w:val="0"/>
          <w:sz w:val="26"/>
          <w:szCs w:val="26"/>
          <w:lang w:val="en-US" w:eastAsia="en-US"/>
        </w:rPr>
        <w:t>mail</w:t>
      </w:r>
      <w:r>
        <w:rPr>
          <w:rFonts w:eastAsia="Calibri"/>
          <w:kern w:val="0"/>
          <w:sz w:val="26"/>
          <w:szCs w:val="26"/>
          <w:lang w:eastAsia="en-US"/>
        </w:rPr>
        <w:t xml:space="preserve">:  </w:t>
      </w:r>
      <w:r w:rsidRPr="00A53F2E">
        <w:rPr>
          <w:rFonts w:eastAsia="Calibri"/>
          <w:kern w:val="0"/>
          <w:sz w:val="26"/>
          <w:szCs w:val="26"/>
          <w:lang w:val="en-US" w:eastAsia="en-US"/>
        </w:rPr>
        <w:t>o</w:t>
      </w:r>
      <w:r w:rsidRPr="00A53F2E">
        <w:rPr>
          <w:rFonts w:eastAsia="Calibri"/>
          <w:kern w:val="0"/>
          <w:sz w:val="26"/>
          <w:szCs w:val="26"/>
          <w:lang w:eastAsia="en-US"/>
        </w:rPr>
        <w:t>ffice@naiu.org.u</w:t>
      </w:r>
      <w:hyperlink r:id="rId13" w:history="1">
        <w:r w:rsidRPr="00A53F2E">
          <w:rPr>
            <w:rStyle w:val="ab"/>
            <w:rFonts w:eastAsia="Calibri"/>
            <w:color w:val="auto"/>
            <w:kern w:val="0"/>
            <w:sz w:val="26"/>
            <w:szCs w:val="26"/>
            <w:u w:val="none"/>
            <w:lang w:val="en-US" w:eastAsia="en-US"/>
          </w:rPr>
          <w:t>a</w:t>
        </w:r>
      </w:hyperlink>
      <w:r w:rsidRPr="00A53F2E">
        <w:rPr>
          <w:rFonts w:eastAsia="Calibri"/>
          <w:kern w:val="0"/>
          <w:sz w:val="26"/>
          <w:szCs w:val="26"/>
          <w:lang w:val="ru-RU" w:eastAsia="en-US"/>
        </w:rPr>
        <w:t xml:space="preserve"> </w:t>
      </w:r>
      <w:r w:rsidRPr="00A53F2E">
        <w:rPr>
          <w:rStyle w:val="cardinfo-name"/>
          <w:bCs/>
          <w:sz w:val="26"/>
          <w:szCs w:val="26"/>
          <w:shd w:val="clear" w:color="auto" w:fill="F7F7F7"/>
          <w:lang w:val="ru-RU"/>
        </w:rPr>
        <w:t xml:space="preserve"> </w:t>
      </w:r>
    </w:p>
    <w:p w:rsidR="00D07507" w:rsidRPr="00D07507" w:rsidRDefault="00234FE5" w:rsidP="005B5832">
      <w:pPr>
        <w:suppressAutoHyphens w:val="0"/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</w:pPr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lastRenderedPageBreak/>
        <w:tab/>
        <w:t>Координатор проекту НАІУ</w:t>
      </w:r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ab/>
      </w:r>
      <w:proofErr w:type="spellStart"/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Назаренко</w:t>
      </w:r>
      <w:proofErr w:type="spellEnd"/>
      <w:proofErr w:type="gramStart"/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</w:t>
      </w:r>
      <w:proofErr w:type="spellStart"/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В</w:t>
      </w:r>
      <w:proofErr w:type="gramEnd"/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ікторія</w:t>
      </w:r>
      <w:proofErr w:type="spellEnd"/>
    </w:p>
    <w:p w:rsidR="007C4F7E" w:rsidRPr="00E100F3" w:rsidRDefault="00234FE5" w:rsidP="00D07507">
      <w:pPr>
        <w:suppressAutoHyphens w:val="0"/>
        <w:rPr>
          <w:iCs/>
          <w:color w:val="000000"/>
          <w:sz w:val="26"/>
          <w:szCs w:val="26"/>
        </w:rPr>
      </w:pPr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          Виконавчий директор НАІУ        Скрипка </w:t>
      </w:r>
      <w:proofErr w:type="spellStart"/>
      <w:proofErr w:type="gramStart"/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Наталія</w:t>
      </w:r>
      <w:proofErr w:type="spellEnd"/>
      <w:proofErr w:type="gramEnd"/>
      <w:r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</w:t>
      </w:r>
    </w:p>
    <w:sectPr w:rsidR="007C4F7E" w:rsidRPr="00E100F3" w:rsidSect="00D07507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0" w:right="851" w:bottom="426" w:left="1276" w:header="0" w:footer="82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45" w:rsidRDefault="009C6C45" w:rsidP="00E11469">
      <w:r>
        <w:separator/>
      </w:r>
    </w:p>
  </w:endnote>
  <w:endnote w:type="continuationSeparator" w:id="0">
    <w:p w:rsidR="009C6C45" w:rsidRDefault="009C6C45" w:rsidP="00E1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1670"/>
      <w:docPartObj>
        <w:docPartGallery w:val="Page Numbers (Bottom of Page)"/>
        <w:docPartUnique/>
      </w:docPartObj>
    </w:sdtPr>
    <w:sdtContent>
      <w:p w:rsidR="007B5C95" w:rsidRDefault="00BE708A">
        <w:pPr>
          <w:pStyle w:val="a9"/>
          <w:jc w:val="right"/>
        </w:pPr>
        <w:r w:rsidRPr="00BE708A">
          <w:fldChar w:fldCharType="begin"/>
        </w:r>
        <w:r w:rsidR="00B0592A">
          <w:instrText>PAGE   \* MERGEFORMAT</w:instrText>
        </w:r>
        <w:r w:rsidRPr="00BE708A">
          <w:fldChar w:fldCharType="separate"/>
        </w:r>
        <w:r w:rsidR="004A1429" w:rsidRPr="004A142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7B5C95" w:rsidRDefault="007B5C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95" w:rsidRDefault="007B5C95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45" w:rsidRDefault="009C6C45" w:rsidP="00E11469">
      <w:r>
        <w:separator/>
      </w:r>
    </w:p>
  </w:footnote>
  <w:footnote w:type="continuationSeparator" w:id="0">
    <w:p w:rsidR="009C6C45" w:rsidRDefault="009C6C45" w:rsidP="00E1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95" w:rsidRDefault="007B5C95">
    <w:pPr>
      <w:pStyle w:val="a7"/>
      <w:rPr>
        <w:lang w:val="ru-RU"/>
      </w:rPr>
    </w:pPr>
  </w:p>
  <w:p w:rsidR="007B5C95" w:rsidRDefault="007B5C95" w:rsidP="002D00C7">
    <w:pPr>
      <w:pStyle w:val="a7"/>
      <w:rPr>
        <w:lang w:val="ru-RU"/>
      </w:rPr>
    </w:pPr>
  </w:p>
  <w:p w:rsidR="007B5C95" w:rsidRPr="002D00C7" w:rsidRDefault="007B5C95">
    <w:pPr>
      <w:pStyle w:val="a7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990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99"/>
      <w:gridCol w:w="5502"/>
      <w:gridCol w:w="904"/>
    </w:tblGrid>
    <w:tr w:rsidR="007B5C95" w:rsidTr="00C94382">
      <w:tc>
        <w:tcPr>
          <w:tcW w:w="5670" w:type="dxa"/>
        </w:tcPr>
        <w:p w:rsidR="007B5C95" w:rsidRDefault="007B5C95" w:rsidP="00636A81">
          <w:pPr>
            <w:pStyle w:val="a7"/>
            <w:rPr>
              <w:lang w:val="en-US"/>
            </w:rPr>
          </w:pPr>
          <w:r>
            <w:rPr>
              <w:noProof/>
              <w:lang w:val="en-US" w:eastAsia="en-US"/>
            </w:rPr>
            <w:t xml:space="preserve">                                        </w:t>
          </w:r>
        </w:p>
        <w:p w:rsidR="007B5C95" w:rsidRPr="00C94382" w:rsidRDefault="007B5C95" w:rsidP="00636A81">
          <w:pPr>
            <w:pStyle w:val="a7"/>
            <w:rPr>
              <w:lang w:val="en-US"/>
            </w:rPr>
          </w:pPr>
        </w:p>
      </w:tc>
      <w:tc>
        <w:tcPr>
          <w:tcW w:w="2880" w:type="dxa"/>
        </w:tcPr>
        <w:p w:rsidR="007B5C95" w:rsidRDefault="007B5C95" w:rsidP="00636A81">
          <w:pPr>
            <w:pStyle w:val="a7"/>
            <w:rPr>
              <w:noProof/>
              <w:lang w:eastAsia="uk-UA"/>
            </w:rPr>
          </w:pPr>
        </w:p>
        <w:p w:rsidR="007B5C95" w:rsidRDefault="007B5C95" w:rsidP="00024C90">
          <w:pPr>
            <w:pStyle w:val="a7"/>
            <w:ind w:left="1587" w:hanging="331"/>
            <w:rPr>
              <w:lang w:val="ru-RU"/>
            </w:rPr>
          </w:pPr>
          <w:r w:rsidRPr="00636A81">
            <w:rPr>
              <w:noProof/>
              <w:lang w:val="uk-UA" w:eastAsia="uk-UA"/>
            </w:rPr>
            <w:drawing>
              <wp:inline distT="0" distB="0" distL="0" distR="0">
                <wp:extent cx="2540001" cy="609600"/>
                <wp:effectExtent l="19050" t="0" r="0" b="0"/>
                <wp:docPr id="3" name="Рисунок 3" descr="Z:\логотипи\логотип НАИУ\НАІУ лого ГОРИЗОН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логотипи\логотип НАИУ\НАІУ лого ГОРИЗОН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118" cy="61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" w:type="dxa"/>
        </w:tcPr>
        <w:p w:rsidR="007B5C95" w:rsidRDefault="007B5C95" w:rsidP="00636A81">
          <w:pPr>
            <w:pStyle w:val="a7"/>
            <w:rPr>
              <w:noProof/>
              <w:lang w:eastAsia="uk-UA"/>
            </w:rPr>
          </w:pPr>
        </w:p>
        <w:p w:rsidR="007B5C95" w:rsidRDefault="007B5C95" w:rsidP="00636A81">
          <w:pPr>
            <w:pStyle w:val="a7"/>
            <w:rPr>
              <w:noProof/>
              <w:lang w:eastAsia="uk-UA"/>
            </w:rPr>
          </w:pPr>
        </w:p>
        <w:p w:rsidR="007B5C95" w:rsidRDefault="007B5C95" w:rsidP="00636A81">
          <w:pPr>
            <w:pStyle w:val="a7"/>
            <w:rPr>
              <w:lang w:val="ru-RU"/>
            </w:rPr>
          </w:pPr>
        </w:p>
      </w:tc>
    </w:tr>
  </w:tbl>
  <w:p w:rsidR="007B5C95" w:rsidRPr="00C753D8" w:rsidRDefault="007B5C95">
    <w:pPr>
      <w:pStyle w:val="a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521"/>
    <w:multiLevelType w:val="hybridMultilevel"/>
    <w:tmpl w:val="4CBC374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E6FAC"/>
    <w:multiLevelType w:val="hybridMultilevel"/>
    <w:tmpl w:val="F6BC11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1D841BD"/>
    <w:multiLevelType w:val="hybridMultilevel"/>
    <w:tmpl w:val="405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C4B52"/>
    <w:multiLevelType w:val="hybridMultilevel"/>
    <w:tmpl w:val="60A2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2C4"/>
    <w:multiLevelType w:val="hybridMultilevel"/>
    <w:tmpl w:val="D174CED4"/>
    <w:lvl w:ilvl="0" w:tplc="37DA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4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0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2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4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3B53F1"/>
    <w:multiLevelType w:val="hybridMultilevel"/>
    <w:tmpl w:val="16122856"/>
    <w:lvl w:ilvl="0" w:tplc="CE52CB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63A36"/>
    <w:multiLevelType w:val="hybridMultilevel"/>
    <w:tmpl w:val="B56C8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52EA3"/>
    <w:multiLevelType w:val="hybridMultilevel"/>
    <w:tmpl w:val="D4DE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1D10"/>
    <w:multiLevelType w:val="hybridMultilevel"/>
    <w:tmpl w:val="4ED22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B35AFD"/>
    <w:multiLevelType w:val="hybridMultilevel"/>
    <w:tmpl w:val="CD82735C"/>
    <w:lvl w:ilvl="0" w:tplc="AB3CA3D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2C48A0"/>
    <w:multiLevelType w:val="hybridMultilevel"/>
    <w:tmpl w:val="7FF0B37A"/>
    <w:lvl w:ilvl="0" w:tplc="CE52CB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07B5A"/>
    <w:multiLevelType w:val="hybridMultilevel"/>
    <w:tmpl w:val="F0A2F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90690"/>
    <w:multiLevelType w:val="hybridMultilevel"/>
    <w:tmpl w:val="D7D0C5BE"/>
    <w:lvl w:ilvl="0" w:tplc="9D34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2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09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C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4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2E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C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3A0E4D"/>
    <w:multiLevelType w:val="hybridMultilevel"/>
    <w:tmpl w:val="A0DEE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8BA4E10"/>
    <w:multiLevelType w:val="hybridMultilevel"/>
    <w:tmpl w:val="F60E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1A11"/>
    <w:multiLevelType w:val="hybridMultilevel"/>
    <w:tmpl w:val="73ACEADA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45ED"/>
    <w:multiLevelType w:val="hybridMultilevel"/>
    <w:tmpl w:val="3EE4047A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81C50"/>
    <w:multiLevelType w:val="hybridMultilevel"/>
    <w:tmpl w:val="D70EF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1C50BE"/>
    <w:multiLevelType w:val="hybridMultilevel"/>
    <w:tmpl w:val="B38A2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85A22"/>
    <w:multiLevelType w:val="hybridMultilevel"/>
    <w:tmpl w:val="24DEA280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549F0"/>
    <w:multiLevelType w:val="hybridMultilevel"/>
    <w:tmpl w:val="E3E8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15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20"/>
  </w:num>
  <w:num w:numId="12">
    <w:abstractNumId w:val="5"/>
  </w:num>
  <w:num w:numId="13">
    <w:abstractNumId w:val="17"/>
  </w:num>
  <w:num w:numId="14">
    <w:abstractNumId w:val="0"/>
  </w:num>
  <w:num w:numId="15">
    <w:abstractNumId w:val="7"/>
  </w:num>
  <w:num w:numId="16">
    <w:abstractNumId w:val="13"/>
  </w:num>
  <w:num w:numId="17">
    <w:abstractNumId w:val="14"/>
  </w:num>
  <w:num w:numId="18">
    <w:abstractNumId w:val="9"/>
  </w:num>
  <w:num w:numId="19">
    <w:abstractNumId w:val="8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C6805"/>
    <w:rsid w:val="00002187"/>
    <w:rsid w:val="0001336C"/>
    <w:rsid w:val="00024C90"/>
    <w:rsid w:val="000C1C0F"/>
    <w:rsid w:val="000E210D"/>
    <w:rsid w:val="000E579F"/>
    <w:rsid w:val="000F2986"/>
    <w:rsid w:val="000F3ABB"/>
    <w:rsid w:val="00160494"/>
    <w:rsid w:val="001A170F"/>
    <w:rsid w:val="001C6805"/>
    <w:rsid w:val="001D6DEE"/>
    <w:rsid w:val="001D737D"/>
    <w:rsid w:val="001E478C"/>
    <w:rsid w:val="001E5578"/>
    <w:rsid w:val="001F5CD7"/>
    <w:rsid w:val="00234FE5"/>
    <w:rsid w:val="00243F42"/>
    <w:rsid w:val="002577FE"/>
    <w:rsid w:val="00267DDC"/>
    <w:rsid w:val="002940EB"/>
    <w:rsid w:val="002952D9"/>
    <w:rsid w:val="002A0A55"/>
    <w:rsid w:val="002D00C7"/>
    <w:rsid w:val="002F06EB"/>
    <w:rsid w:val="00303C25"/>
    <w:rsid w:val="00320B45"/>
    <w:rsid w:val="003517B7"/>
    <w:rsid w:val="00391989"/>
    <w:rsid w:val="0039477F"/>
    <w:rsid w:val="003960B5"/>
    <w:rsid w:val="003C1759"/>
    <w:rsid w:val="003C425E"/>
    <w:rsid w:val="003D6308"/>
    <w:rsid w:val="003F74E1"/>
    <w:rsid w:val="004013F3"/>
    <w:rsid w:val="004074EE"/>
    <w:rsid w:val="00407C50"/>
    <w:rsid w:val="00417624"/>
    <w:rsid w:val="00420F30"/>
    <w:rsid w:val="00445396"/>
    <w:rsid w:val="00450EC1"/>
    <w:rsid w:val="00457B46"/>
    <w:rsid w:val="00494A22"/>
    <w:rsid w:val="00494DCC"/>
    <w:rsid w:val="004A1429"/>
    <w:rsid w:val="004B206D"/>
    <w:rsid w:val="00520F6C"/>
    <w:rsid w:val="0053763B"/>
    <w:rsid w:val="00551772"/>
    <w:rsid w:val="00552A86"/>
    <w:rsid w:val="00557A77"/>
    <w:rsid w:val="00561B78"/>
    <w:rsid w:val="0057297D"/>
    <w:rsid w:val="00595F72"/>
    <w:rsid w:val="005B0C76"/>
    <w:rsid w:val="005B5832"/>
    <w:rsid w:val="005D1D84"/>
    <w:rsid w:val="00620BCD"/>
    <w:rsid w:val="00621ADC"/>
    <w:rsid w:val="00632A4F"/>
    <w:rsid w:val="00636A81"/>
    <w:rsid w:val="00647817"/>
    <w:rsid w:val="00670805"/>
    <w:rsid w:val="00674A60"/>
    <w:rsid w:val="00682605"/>
    <w:rsid w:val="00686829"/>
    <w:rsid w:val="006A7EAD"/>
    <w:rsid w:val="006B0D1D"/>
    <w:rsid w:val="006C0A74"/>
    <w:rsid w:val="006C2D7C"/>
    <w:rsid w:val="00707B33"/>
    <w:rsid w:val="00711EAF"/>
    <w:rsid w:val="00752DE2"/>
    <w:rsid w:val="00783FE6"/>
    <w:rsid w:val="007B596D"/>
    <w:rsid w:val="007B5C95"/>
    <w:rsid w:val="007C4F7E"/>
    <w:rsid w:val="00843931"/>
    <w:rsid w:val="00863BF3"/>
    <w:rsid w:val="00885D1D"/>
    <w:rsid w:val="00892D33"/>
    <w:rsid w:val="008B64AF"/>
    <w:rsid w:val="008B67B7"/>
    <w:rsid w:val="008F7686"/>
    <w:rsid w:val="00901F12"/>
    <w:rsid w:val="00922660"/>
    <w:rsid w:val="00991428"/>
    <w:rsid w:val="009A36A2"/>
    <w:rsid w:val="009A37B3"/>
    <w:rsid w:val="009B0A2C"/>
    <w:rsid w:val="009C6C45"/>
    <w:rsid w:val="009D4B6A"/>
    <w:rsid w:val="009E2411"/>
    <w:rsid w:val="009F6701"/>
    <w:rsid w:val="00A01643"/>
    <w:rsid w:val="00A37154"/>
    <w:rsid w:val="00A53F2E"/>
    <w:rsid w:val="00A67DB0"/>
    <w:rsid w:val="00A72F2A"/>
    <w:rsid w:val="00A93222"/>
    <w:rsid w:val="00A960DE"/>
    <w:rsid w:val="00AD14FB"/>
    <w:rsid w:val="00AF5974"/>
    <w:rsid w:val="00B0592A"/>
    <w:rsid w:val="00B06793"/>
    <w:rsid w:val="00B1351B"/>
    <w:rsid w:val="00B17AAE"/>
    <w:rsid w:val="00B30455"/>
    <w:rsid w:val="00B3220F"/>
    <w:rsid w:val="00B51894"/>
    <w:rsid w:val="00B86670"/>
    <w:rsid w:val="00B906E7"/>
    <w:rsid w:val="00B94536"/>
    <w:rsid w:val="00BB3877"/>
    <w:rsid w:val="00BC2F63"/>
    <w:rsid w:val="00BE708A"/>
    <w:rsid w:val="00BF0463"/>
    <w:rsid w:val="00C03DD4"/>
    <w:rsid w:val="00C05DF4"/>
    <w:rsid w:val="00C14D5D"/>
    <w:rsid w:val="00C25B2C"/>
    <w:rsid w:val="00C753D8"/>
    <w:rsid w:val="00C94382"/>
    <w:rsid w:val="00CA7D6C"/>
    <w:rsid w:val="00CC2B7F"/>
    <w:rsid w:val="00CD3845"/>
    <w:rsid w:val="00D01262"/>
    <w:rsid w:val="00D01A2D"/>
    <w:rsid w:val="00D01F9C"/>
    <w:rsid w:val="00D04F9D"/>
    <w:rsid w:val="00D07507"/>
    <w:rsid w:val="00D27F76"/>
    <w:rsid w:val="00D5054B"/>
    <w:rsid w:val="00D63D95"/>
    <w:rsid w:val="00DD1CD3"/>
    <w:rsid w:val="00DD3835"/>
    <w:rsid w:val="00DE30F6"/>
    <w:rsid w:val="00DF21F2"/>
    <w:rsid w:val="00DF6F7F"/>
    <w:rsid w:val="00E100F3"/>
    <w:rsid w:val="00E11469"/>
    <w:rsid w:val="00E620A7"/>
    <w:rsid w:val="00E95E56"/>
    <w:rsid w:val="00EA1E7C"/>
    <w:rsid w:val="00ED02A3"/>
    <w:rsid w:val="00ED3119"/>
    <w:rsid w:val="00EE74C4"/>
    <w:rsid w:val="00EF3103"/>
    <w:rsid w:val="00EF7505"/>
    <w:rsid w:val="00F048D6"/>
    <w:rsid w:val="00F153BA"/>
    <w:rsid w:val="00F3144C"/>
    <w:rsid w:val="00F36A36"/>
    <w:rsid w:val="00F37840"/>
    <w:rsid w:val="00F50A05"/>
    <w:rsid w:val="00F53B9E"/>
    <w:rsid w:val="00F53BF6"/>
    <w:rsid w:val="00F848C6"/>
    <w:rsid w:val="00FA3786"/>
    <w:rsid w:val="00FC43C0"/>
    <w:rsid w:val="00FC52F3"/>
    <w:rsid w:val="00FE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FB"/>
    <w:pPr>
      <w:ind w:left="720"/>
      <w:contextualSpacing/>
    </w:pPr>
  </w:style>
  <w:style w:type="table" w:styleId="a4">
    <w:name w:val="Table Grid"/>
    <w:basedOn w:val="a1"/>
    <w:uiPriority w:val="59"/>
    <w:rsid w:val="0040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60DE"/>
  </w:style>
  <w:style w:type="paragraph" w:styleId="a5">
    <w:name w:val="Balloon Text"/>
    <w:basedOn w:val="a"/>
    <w:link w:val="a6"/>
    <w:uiPriority w:val="99"/>
    <w:semiHidden/>
    <w:unhideWhenUsed/>
    <w:rsid w:val="002A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A55"/>
    <w:rPr>
      <w:rFonts w:ascii="Tahoma" w:eastAsia="Times New Roman" w:hAnsi="Tahoma" w:cs="Tahoma"/>
      <w:kern w:val="1"/>
      <w:sz w:val="16"/>
      <w:szCs w:val="16"/>
      <w:lang w:val="de-DE" w:eastAsia="ar-SA"/>
    </w:rPr>
  </w:style>
  <w:style w:type="paragraph" w:styleId="a7">
    <w:name w:val="header"/>
    <w:basedOn w:val="a"/>
    <w:link w:val="a8"/>
    <w:uiPriority w:val="99"/>
    <w:unhideWhenUsed/>
    <w:rsid w:val="00E114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469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styleId="a9">
    <w:name w:val="footer"/>
    <w:basedOn w:val="a"/>
    <w:link w:val="aa"/>
    <w:uiPriority w:val="99"/>
    <w:unhideWhenUsed/>
    <w:rsid w:val="00E114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469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styleId="ab">
    <w:name w:val="Hyperlink"/>
    <w:basedOn w:val="a0"/>
    <w:uiPriority w:val="99"/>
    <w:unhideWhenUsed/>
    <w:rsid w:val="00CD38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B67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7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7B7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7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7B7"/>
    <w:rPr>
      <w:rFonts w:ascii="Times New Roman" w:eastAsia="Times New Roman" w:hAnsi="Times New Roman" w:cs="Times New Roman"/>
      <w:b/>
      <w:bCs/>
      <w:kern w:val="1"/>
      <w:sz w:val="20"/>
      <w:szCs w:val="20"/>
      <w:lang w:val="de-DE" w:eastAsia="ar-SA"/>
    </w:rPr>
  </w:style>
  <w:style w:type="paragraph" w:styleId="af1">
    <w:name w:val="Revision"/>
    <w:hidden/>
    <w:uiPriority w:val="99"/>
    <w:semiHidden/>
    <w:rsid w:val="0039477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customStyle="1" w:styleId="cardinfo-name">
    <w:name w:val="card__info-name"/>
    <w:basedOn w:val="a0"/>
    <w:rsid w:val="00FC43C0"/>
  </w:style>
  <w:style w:type="paragraph" w:customStyle="1" w:styleId="rvps2">
    <w:name w:val="rvps2"/>
    <w:basedOn w:val="a"/>
    <w:rsid w:val="00CA7D6C"/>
    <w:pPr>
      <w:suppressAutoHyphens w:val="0"/>
      <w:spacing w:before="100" w:beforeAutospacing="1" w:after="100" w:afterAutospacing="1"/>
    </w:pPr>
    <w:rPr>
      <w:kern w:val="0"/>
      <w:lang w:val="ru-RU" w:eastAsia="ru-RU"/>
    </w:rPr>
  </w:style>
  <w:style w:type="paragraph" w:customStyle="1" w:styleId="1">
    <w:name w:val="Обычный1"/>
    <w:uiPriority w:val="99"/>
    <w:rsid w:val="00885D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FB"/>
    <w:pPr>
      <w:ind w:left="720"/>
      <w:contextualSpacing/>
    </w:pPr>
  </w:style>
  <w:style w:type="table" w:styleId="a4">
    <w:name w:val="Table Grid"/>
    <w:basedOn w:val="a1"/>
    <w:uiPriority w:val="59"/>
    <w:rsid w:val="0040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60DE"/>
  </w:style>
  <w:style w:type="paragraph" w:styleId="a5">
    <w:name w:val="Balloon Text"/>
    <w:basedOn w:val="a"/>
    <w:link w:val="SprechblasentextZchn"/>
    <w:uiPriority w:val="99"/>
    <w:semiHidden/>
    <w:unhideWhenUsed/>
    <w:rsid w:val="002A0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0"/>
    <w:link w:val="a5"/>
    <w:uiPriority w:val="99"/>
    <w:semiHidden/>
    <w:rsid w:val="002A0A55"/>
    <w:rPr>
      <w:rFonts w:ascii="Tahoma" w:eastAsia="Times New Roman" w:hAnsi="Tahoma" w:cs="Tahoma"/>
      <w:kern w:val="1"/>
      <w:sz w:val="16"/>
      <w:szCs w:val="16"/>
      <w:lang w:val="de-DE" w:eastAsia="ar-SA"/>
    </w:rPr>
  </w:style>
  <w:style w:type="paragraph" w:styleId="a6">
    <w:name w:val="header"/>
    <w:basedOn w:val="a"/>
    <w:link w:val="KopfzeileZchn"/>
    <w:uiPriority w:val="99"/>
    <w:unhideWhenUsed/>
    <w:rsid w:val="00E11469"/>
    <w:pPr>
      <w:tabs>
        <w:tab w:val="center" w:pos="4819"/>
        <w:tab w:val="right" w:pos="9639"/>
      </w:tabs>
    </w:pPr>
  </w:style>
  <w:style w:type="character" w:customStyle="1" w:styleId="KopfzeileZchn">
    <w:name w:val="Kopfzeile Zchn"/>
    <w:basedOn w:val="a0"/>
    <w:link w:val="a6"/>
    <w:uiPriority w:val="99"/>
    <w:rsid w:val="00E11469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styleId="a7">
    <w:name w:val="footer"/>
    <w:basedOn w:val="a"/>
    <w:link w:val="FuzeileZchn"/>
    <w:uiPriority w:val="99"/>
    <w:unhideWhenUsed/>
    <w:rsid w:val="00E11469"/>
    <w:pPr>
      <w:tabs>
        <w:tab w:val="center" w:pos="4819"/>
        <w:tab w:val="right" w:pos="9639"/>
      </w:tabs>
    </w:pPr>
  </w:style>
  <w:style w:type="character" w:customStyle="1" w:styleId="FuzeileZchn">
    <w:name w:val="Fußzeile Zchn"/>
    <w:basedOn w:val="a0"/>
    <w:link w:val="a7"/>
    <w:uiPriority w:val="99"/>
    <w:rsid w:val="00E11469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styleId="a8">
    <w:name w:val="Hyperlink"/>
    <w:basedOn w:val="a0"/>
    <w:uiPriority w:val="99"/>
    <w:unhideWhenUsed/>
    <w:rsid w:val="00CD384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B67B7"/>
    <w:rPr>
      <w:sz w:val="16"/>
      <w:szCs w:val="16"/>
    </w:rPr>
  </w:style>
  <w:style w:type="paragraph" w:styleId="aa">
    <w:name w:val="annotation text"/>
    <w:basedOn w:val="a"/>
    <w:link w:val="KommentartextZchn"/>
    <w:uiPriority w:val="99"/>
    <w:semiHidden/>
    <w:unhideWhenUsed/>
    <w:rsid w:val="008B67B7"/>
    <w:rPr>
      <w:sz w:val="20"/>
      <w:szCs w:val="20"/>
    </w:rPr>
  </w:style>
  <w:style w:type="character" w:customStyle="1" w:styleId="KommentartextZchn">
    <w:name w:val="Kommentartext Zchn"/>
    <w:basedOn w:val="a0"/>
    <w:link w:val="aa"/>
    <w:uiPriority w:val="99"/>
    <w:semiHidden/>
    <w:rsid w:val="008B67B7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ab">
    <w:name w:val="annotation subject"/>
    <w:basedOn w:val="aa"/>
    <w:next w:val="aa"/>
    <w:link w:val="KommentarthemaZchn"/>
    <w:uiPriority w:val="99"/>
    <w:semiHidden/>
    <w:unhideWhenUsed/>
    <w:rsid w:val="008B67B7"/>
    <w:rPr>
      <w:b/>
      <w:bCs/>
    </w:rPr>
  </w:style>
  <w:style w:type="character" w:customStyle="1" w:styleId="KommentarthemaZchn">
    <w:name w:val="Kommentarthema Zchn"/>
    <w:basedOn w:val="KommentartextZchn"/>
    <w:link w:val="ab"/>
    <w:uiPriority w:val="99"/>
    <w:semiHidden/>
    <w:rsid w:val="008B67B7"/>
    <w:rPr>
      <w:rFonts w:ascii="Times New Roman" w:eastAsia="Times New Roman" w:hAnsi="Times New Roman" w:cs="Times New Roman"/>
      <w:b/>
      <w:bCs/>
      <w:kern w:val="1"/>
      <w:sz w:val="20"/>
      <w:szCs w:val="20"/>
      <w:lang w:val="de-DE" w:eastAsia="ar-SA"/>
    </w:rPr>
  </w:style>
  <w:style w:type="paragraph" w:styleId="ac">
    <w:name w:val="Revision"/>
    <w:hidden/>
    <w:uiPriority w:val="99"/>
    <w:semiHidden/>
    <w:rsid w:val="0039477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customStyle="1" w:styleId="cardinfo-name">
    <w:name w:val="card__info-name"/>
    <w:basedOn w:val="a0"/>
    <w:rsid w:val="00FC43C0"/>
  </w:style>
  <w:style w:type="paragraph" w:customStyle="1" w:styleId="rvps2">
    <w:name w:val="rvps2"/>
    <w:basedOn w:val="a"/>
    <w:rsid w:val="00CA7D6C"/>
    <w:pPr>
      <w:suppressAutoHyphens w:val="0"/>
      <w:spacing w:before="100" w:beforeAutospacing="1" w:after="100" w:afterAutospacing="1"/>
    </w:pPr>
    <w:rPr>
      <w:kern w:val="0"/>
      <w:lang w:val="ru-RU" w:eastAsia="ru-RU"/>
    </w:rPr>
  </w:style>
  <w:style w:type="paragraph" w:customStyle="1" w:styleId="1">
    <w:name w:val="Обычный1"/>
    <w:uiPriority w:val="99"/>
    <w:rsid w:val="00885D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naiu.org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z0397-9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z0396-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naiu.org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iu.org.u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0AA5-8404-4B20-AB3F-B5BC5057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3793</Words>
  <Characters>2163</Characters>
  <Application>Microsoft Office Word</Application>
  <DocSecurity>0</DocSecurity>
  <Lines>18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NAIU VGO NAIU</cp:lastModifiedBy>
  <cp:revision>5</cp:revision>
  <cp:lastPrinted>2016-03-29T09:24:00Z</cp:lastPrinted>
  <dcterms:created xsi:type="dcterms:W3CDTF">2016-04-11T12:08:00Z</dcterms:created>
  <dcterms:modified xsi:type="dcterms:W3CDTF">2016-04-13T10:02:00Z</dcterms:modified>
</cp:coreProperties>
</file>