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Програма Форуму Інклюзивності 2022. Відбудова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Тема цього року — «Форум Інклюзивності. Відбудова».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Ми обговорюватимемо облаштування доступного житла для ВПО, реабілітацію військових та цивільних людей, післявоєнну відбудову, можливості соціалізації людей з інвалідністю та реалізацію людей після травми.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Дискусійна панель #1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Умови проживання та забезпечення житла тимчасово переміщених осіб з інвалідністю в Україні.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29.11.2022 року, 11:00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Український кризовий медіа-центр, м. Київ, вул. Хрещатик, 2 (Український дім)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— Модульні будинки: як реалізується ця програма в Україні?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— Наскільки план модульних будинків відповідає вимогам ДБН?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— У які регіони найбільше відбулась релокація людей з інвалідністю?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— Чи існує програма для надання житла людям з інвалідністю, які втратили його через війну?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— Комунікація між державою та представниками шелтерів: чи надається кредитна допомога для шелтерів, які приймають на своїх локаціях людей з інвалідністю?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Спікери: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Оксана Жолнович</w:t>
      </w:r>
      <w:r w:rsidDel="00000000" w:rsidR="00000000" w:rsidRPr="00000000">
        <w:rPr>
          <w:rtl w:val="0"/>
        </w:rPr>
        <w:t xml:space="preserve"> — Міністерка соціальної політики України.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Ольга Алтуніна</w:t>
      </w:r>
      <w:r w:rsidDel="00000000" w:rsidR="00000000" w:rsidRPr="00000000">
        <w:rPr>
          <w:rtl w:val="0"/>
        </w:rPr>
        <w:t xml:space="preserve"> — Представниця Уповноваженого з прав громадян постраждалих внаслідок збройної агресії проти України.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Євген Голованевський</w:t>
      </w:r>
      <w:r w:rsidDel="00000000" w:rsidR="00000000" w:rsidRPr="00000000">
        <w:rPr>
          <w:rtl w:val="0"/>
        </w:rPr>
        <w:t xml:space="preserve"> — координатор із розселення маломобільних осіб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ГО Восток SOS</w:t>
        </w:r>
      </w:hyperlink>
      <w:r w:rsidDel="00000000" w:rsidR="00000000" w:rsidRPr="00000000">
        <w:rPr>
          <w:rtl w:val="0"/>
        </w:rPr>
        <w:t xml:space="preserve">. Благодійний фонд займається евакуацією людей із гарячих точок та прифронтових територій, допомагає ВПО з пошуком прихистку, надає гуманітарну та психологічну допомогу.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Дар’я Сидоренко</w:t>
      </w:r>
      <w:r w:rsidDel="00000000" w:rsidR="00000000" w:rsidRPr="00000000">
        <w:rPr>
          <w:rtl w:val="0"/>
        </w:rPr>
        <w:t xml:space="preserve"> — виконавча директорка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Ліги сильних</w:t>
        </w:r>
      </w:hyperlink>
      <w:r w:rsidDel="00000000" w:rsidR="00000000" w:rsidRPr="00000000">
        <w:rPr>
          <w:rtl w:val="0"/>
        </w:rPr>
        <w:t xml:space="preserve">. Громадська спілка об’єднує організації, які працюють із людьми з інвалідністю та їхніми родинами — їм допомагають з евакуацією та соціальною адаптацією.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Іванна Бескидевич</w:t>
      </w:r>
      <w:r w:rsidDel="00000000" w:rsidR="00000000" w:rsidRPr="00000000">
        <w:rPr>
          <w:rtl w:val="0"/>
        </w:rPr>
        <w:t xml:space="preserve"> — представниця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Благодійного Фонду «Наш Сокіл»</w:t>
        </w:r>
      </w:hyperlink>
      <w:r w:rsidDel="00000000" w:rsidR="00000000" w:rsidRPr="00000000">
        <w:rPr>
          <w:rtl w:val="0"/>
        </w:rPr>
        <w:t xml:space="preserve">. Допомагає ВПО з інвалідністю знайти прихистки та облаштуватися в них, займається медичною гуманітарною допомогою.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Модератор: Володимир Висоцький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ff9900"/>
          <w:rtl w:val="0"/>
        </w:rPr>
        <w:t xml:space="preserve">Трансляція: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https://uacrisis.org/uk/announce/umovy-prozhyvannya-ta-zabezpechennya-zhytla-tymchasovo-peremishhenyh-osib-z-invalidnistyu-v-ukrayini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Дискусійна панель #2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Реабілітація для військовослужбовців та ветеранів АТО, цивільних громадян, які отримали травми чи інвалідність через війну.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30.11.2022 року, 10:00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Український кризовий медіа-центр, м. Київ, вул. Хрещатик, 2 (Український дім)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— Яка державна соціальна програма з реабілітації діє для військовослужбовців?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— Яка допомога від держави здійснюється для цивільного населення, що отримало травми чи інвалідність через війну?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— Реабілітаційні центри України: діяльність, забезпечення, допомога постраждалим від війни.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— Програми психологічної допомоги для військовослужбовців та цивільного населення.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Спікери: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Оксана Жолнович</w:t>
      </w:r>
      <w:r w:rsidDel="00000000" w:rsidR="00000000" w:rsidRPr="00000000">
        <w:rPr>
          <w:rtl w:val="0"/>
        </w:rPr>
        <w:t xml:space="preserve"> — Міністерка соціальної політики України.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Євген Котик</w:t>
      </w:r>
      <w:r w:rsidDel="00000000" w:rsidR="00000000" w:rsidRPr="00000000">
        <w:rPr>
          <w:rtl w:val="0"/>
        </w:rPr>
        <w:t xml:space="preserve"> — заступник Міністра у справах ветеранів України.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Артем Денисов</w:t>
      </w:r>
      <w:r w:rsidDel="00000000" w:rsidR="00000000" w:rsidRPr="00000000">
        <w:rPr>
          <w:rtl w:val="0"/>
        </w:rPr>
        <w:t xml:space="preserve"> — керівник Veteran Hub.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Ольга Руднєва</w:t>
      </w:r>
      <w:r w:rsidDel="00000000" w:rsidR="00000000" w:rsidRPr="00000000">
        <w:rPr>
          <w:rtl w:val="0"/>
        </w:rPr>
        <w:t xml:space="preserve"> — координаторка HelpUkraine Center.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Модератор: Тетяна Касьян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color w:val="ff9900"/>
          <w:rtl w:val="0"/>
        </w:rPr>
        <w:t xml:space="preserve">Трансляція: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очікується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Дискусійна панель #3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Період відбудови: ідеї, рішення, перші кроки.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01.12.2022 року, 11:00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Український кризовий медіа-центр, м. Київ, вул. Хрещатик, 2 (Український дім)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— Які механізми контролю за реалізацією відбудови вже напрацювала держава, або планує це здійснити?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— Програма відбудови: перші кроки для відновлення інфраструктури на деокупованих територіях.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— Яка інфраструктура зазнала найбільших руйнувань на деокупованих територіях?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— Чи буде мати нова інфраструктура надійні бомбосховища?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Спікери: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Семен Кривонос</w:t>
      </w:r>
      <w:r w:rsidDel="00000000" w:rsidR="00000000" w:rsidRPr="00000000">
        <w:rPr>
          <w:rtl w:val="0"/>
        </w:rPr>
        <w:t xml:space="preserve"> — голова державної інспекції архітектури та містобудування України.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Тетяна Ломакіна</w:t>
      </w:r>
      <w:r w:rsidDel="00000000" w:rsidR="00000000" w:rsidRPr="00000000">
        <w:rPr>
          <w:rtl w:val="0"/>
        </w:rPr>
        <w:t xml:space="preserve"> — радниця-уповноважена Президента України з питань безбар'єрності.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Модератор: Володимир Висоцький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color w:val="ff9900"/>
          <w:rtl w:val="0"/>
        </w:rPr>
        <w:t xml:space="preserve">Трансляція: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очікується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Дискусійна панель #4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Соціалізація людей з інвалідністю: можливості та умови реалізації.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07.12.2022 року, 11:00</w:t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Український кризовий медіа-центр, м. Київ, вул. Хрещатик, 2 (Український дім)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— Як зараз забезпечуються люди, які отримали травми? Активні реабілітаційні центри, забезпеченість державою/міжнародними донорами; Виклики та можливості;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— Які нові можливості для реалізації матимуть люди з інвалідністю під час відбудови?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— Центри зайнятості: програми соціалізації людей з інвалідністю у громадах.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— Чи забезпечуються і на якому рівні умови для розвитку, перекваліфікації військовослужбовців та військовослужбовиць, цивільних, які отримали травми і не можуть займатись своїми попередніми видами діяльності?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Спікери: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Оксана Жолнович</w:t>
      </w:r>
      <w:r w:rsidDel="00000000" w:rsidR="00000000" w:rsidRPr="00000000">
        <w:rPr>
          <w:rtl w:val="0"/>
        </w:rPr>
        <w:t xml:space="preserve"> — Міністерка соціальної політики України.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Євген Котик</w:t>
      </w:r>
      <w:r w:rsidDel="00000000" w:rsidR="00000000" w:rsidRPr="00000000">
        <w:rPr>
          <w:rtl w:val="0"/>
        </w:rPr>
        <w:t xml:space="preserve"> — заступник Міністра у справах ветеранів України.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Артем Денисов</w:t>
      </w:r>
      <w:r w:rsidDel="00000000" w:rsidR="00000000" w:rsidRPr="00000000">
        <w:rPr>
          <w:rtl w:val="0"/>
        </w:rPr>
        <w:t xml:space="preserve"> — керівник Veteran Hub.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Аліна Фролова</w:t>
      </w:r>
      <w:r w:rsidDel="00000000" w:rsidR="00000000" w:rsidRPr="00000000">
        <w:rPr>
          <w:rtl w:val="0"/>
        </w:rPr>
        <w:t xml:space="preserve"> — заступниця Голови правління Центру оборонних стратегій.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Олексій Зайченко</w:t>
      </w:r>
      <w:r w:rsidDel="00000000" w:rsidR="00000000" w:rsidRPr="00000000">
        <w:rPr>
          <w:rtl w:val="0"/>
        </w:rPr>
        <w:t xml:space="preserve"> — координатор проєкту Be QA today.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Модератор: Володимир Висоцький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color w:val="ff9900"/>
          <w:rtl w:val="0"/>
        </w:rPr>
        <w:t xml:space="preserve">Трансляція: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очікується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Дискусійна панель #5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Життя та реалізація людей після травми. Історії незламних.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08.12.2022 року, 11:00 (онлайн)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— Складнощі та адаптація людей після травми.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— Програми реабілітації від держави, яка допомогла пройти тривале лікування.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— Як змінилося життя після травми?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— Поради для тих, хто отримав травми чи інвалідність через війну, де брати ресурси та мотивацію на відновлення.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— Мрії, бажання та ідеї, які хочеться реалізувати після перемоги?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Спікери: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Ігор Безкаравайний</w:t>
      </w:r>
      <w:r w:rsidDel="00000000" w:rsidR="00000000" w:rsidRPr="00000000">
        <w:rPr>
          <w:rtl w:val="0"/>
        </w:rPr>
        <w:t xml:space="preserve"> — ветеран, член збірної України на Іграх Нескорених у Гаазі.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Антон Дацко</w:t>
      </w:r>
      <w:r w:rsidDel="00000000" w:rsidR="00000000" w:rsidRPr="00000000">
        <w:rPr>
          <w:rtl w:val="0"/>
        </w:rPr>
        <w:t xml:space="preserve"> — український фехтувальник на візках, майстер спорту України міжнародного класу.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Модератор: Дмитро Щебетюк</w:t>
      </w:r>
    </w:p>
    <w:p w:rsidR="00000000" w:rsidDel="00000000" w:rsidP="00000000" w:rsidRDefault="00000000" w:rsidRPr="00000000" w14:paraId="00000068">
      <w:pPr>
        <w:rPr>
          <w:i w:val="1"/>
        </w:rPr>
      </w:pPr>
      <w:r w:rsidDel="00000000" w:rsidR="00000000" w:rsidRPr="00000000">
        <w:rPr>
          <w:color w:val="ff9900"/>
          <w:rtl w:val="0"/>
        </w:rPr>
        <w:t xml:space="preserve">Трансляція: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очікується</w:t>
      </w:r>
    </w:p>
    <w:p w:rsidR="00000000" w:rsidDel="00000000" w:rsidP="00000000" w:rsidRDefault="00000000" w:rsidRPr="00000000" w14:paraId="0000006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Подія у фейсбуку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Реєстрація для участі у Форумі Інклюзивності: </w:t>
      </w:r>
      <w:hyperlink r:id="rId11">
        <w:r w:rsidDel="00000000" w:rsidR="00000000" w:rsidRPr="00000000">
          <w:rPr>
            <w:color w:val="1155cc"/>
            <w:sz w:val="21"/>
            <w:szCs w:val="21"/>
            <w:highlight w:val="white"/>
            <w:rtl w:val="0"/>
          </w:rPr>
          <w:t xml:space="preserve">https://cutt.ly/kN4bRyE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Партнери: ЗМІН Фундація</w:t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2043113" cy="1163566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2043113" cy="1163566"/>
                        <a:chOff x="152400" y="152400"/>
                        <a:chExt cx="2278700" cy="1294025"/>
                      </a:xfrm>
                    </wpg:grpSpPr>
                    <pic:pic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2278676" cy="12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2043113" cy="1163566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3113" cy="116356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utt.ly/kN4bRyE?fbclid=IwAR1XzWwT6y8EqY0G0LehFKoAU2LH9MZ7r-d10Em7tOpHzYhIdMXdAzhsNRs" TargetMode="External"/><Relationship Id="rId10" Type="http://schemas.openxmlformats.org/officeDocument/2006/relationships/hyperlink" Target="https://www.facebook.com/events/665163508329599/665163528329597?acontext=%7B%22event_action_history%22%3A%5B%7B%22surface%22%3A%22page%22%7D%5D%7D" TargetMode="External"/><Relationship Id="rId12" Type="http://schemas.openxmlformats.org/officeDocument/2006/relationships/header" Target="header1.xml"/><Relationship Id="rId9" Type="http://schemas.openxmlformats.org/officeDocument/2006/relationships/hyperlink" Target="https://uacrisis.org/uk/announce/umovy-prozhyvannya-ta-zabezpechennya-zhytla-tymchasovo-peremishhenyh-osib-z-invalidnistyu-v-ukrayini" TargetMode="External"/><Relationship Id="rId5" Type="http://schemas.openxmlformats.org/officeDocument/2006/relationships/styles" Target="styles.xml"/><Relationship Id="rId6" Type="http://schemas.openxmlformats.org/officeDocument/2006/relationships/hyperlink" Target="https://vostok-sos.org/" TargetMode="External"/><Relationship Id="rId7" Type="http://schemas.openxmlformats.org/officeDocument/2006/relationships/hyperlink" Target="https://m.facebook.com/ligasyla/?fref=mentions" TargetMode="External"/><Relationship Id="rId8" Type="http://schemas.openxmlformats.org/officeDocument/2006/relationships/hyperlink" Target="https://www.facebook.com/sokil.initiativ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